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@1. На какие группы делятся причины кризиса в зависимости от воздействия; 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E5001">
        <w:rPr>
          <w:rFonts w:ascii="Times New Roman" w:hAnsi="Times New Roman" w:cs="Times New Roman"/>
          <w:sz w:val="28"/>
          <w:szCs w:val="28"/>
        </w:rPr>
        <w:t>) объективный и субъективный; 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E5001">
        <w:rPr>
          <w:rFonts w:ascii="Times New Roman" w:hAnsi="Times New Roman" w:cs="Times New Roman"/>
          <w:sz w:val="28"/>
          <w:szCs w:val="28"/>
        </w:rPr>
        <w:t xml:space="preserve">) социально - экономический; 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001">
        <w:rPr>
          <w:rFonts w:ascii="Times New Roman" w:hAnsi="Times New Roman" w:cs="Times New Roman"/>
          <w:sz w:val="28"/>
          <w:szCs w:val="28"/>
        </w:rPr>
        <w:t>) внешний и рыночный; D) государственные и частные; 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E5001">
        <w:rPr>
          <w:rFonts w:ascii="Times New Roman" w:hAnsi="Times New Roman" w:cs="Times New Roman"/>
          <w:sz w:val="28"/>
          <w:szCs w:val="28"/>
        </w:rPr>
        <w:t>) все ответы неверны;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@2. </w:t>
      </w:r>
      <w:r w:rsidRPr="00BE500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Антикризисное управление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– это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A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такой вид управления, при котором развиты механизмы предвидения и мониторинга кризиса, анализа его природы, вероятности, признаков, применения методов снижения отрицательных последствий кризиса и использования его результатов для будущего более устойчивого развития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такой вид организации, при котором развиты механизмы предвидения и мониторинга кризиса, анализа его природы, вероятности, признаков, применения методов снижения отрицательных последствий кризиса и использования его результатов для будущего более устойчивого развития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такой вид корпорации, при котором развиты механизмы предвидения и мониторинга кризиса, анализа его природы, вероятности, признаков, применения методов снижения отрицательных последствий кризиса и использования его результатов для будущего более устойчивого развития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такой вид предприятия, при котором развиты механизмы предвидения и мониторинга кризиса, анализа его природы, вероятности, признаков, применения методов снижения отрицательных последствий кризиса и использования его результатов для будущего более устойчивого развития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sz w:val="28"/>
          <w:szCs w:val="28"/>
        </w:rPr>
        <w:t>все ответы неверны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@3. Внешняя среда, которая непосредственно определяет эффективность и целесообразность работы предприятия в условиях кризиса —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потребители продукции, поставщики производственных компонентов, а также государственные органы и население, живущие в окрестностях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потребители продукции, государственные потребители, органы производственных компонентов, а также и население, работающие на предприятии;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поставщики, производители производственных компонентов, а также негосударственные органы и население, живущие в окрестностях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потребители продукции, поставщики производственных компонентов, а также государственные органы и население, работающие и живущие в окрестностях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@4. </w:t>
      </w:r>
      <w:r w:rsidRPr="00BE5001">
        <w:rPr>
          <w:rFonts w:ascii="Palatino Linotype" w:hAnsi="Palatino Linotype"/>
          <w:bCs/>
          <w:sz w:val="28"/>
          <w:szCs w:val="28"/>
        </w:rPr>
        <w:t xml:space="preserve">К важнейшим задачам действующего предприятия в условиях </w:t>
      </w:r>
      <w:bookmarkStart w:id="0" w:name="_GoBack"/>
      <w:bookmarkEnd w:id="0"/>
      <w:r w:rsidRPr="00BE5001">
        <w:rPr>
          <w:rFonts w:ascii="Palatino Linotype" w:hAnsi="Palatino Linotype"/>
          <w:bCs/>
          <w:sz w:val="28"/>
          <w:szCs w:val="28"/>
        </w:rPr>
        <w:t>кризиса относятся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lastRenderedPageBreak/>
        <w:t>$A) обеспечение потребителей продукцией предприятия, недопущение сбоев в работе предприятия, соблюдение действующих государственных законов, стандартов и нормативов;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обеспечение потребителей продукцией предприятия, обеспечение выплаты заработной платы персоналу предприятия, защита действующих государственных законов, стандартов и нормативов;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обеспечение потребителей продукцией предприятия, создание цехов, отделов и других подразделений, охрана окружающей среды (земли, воздушного и водного бассейнов);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обеспечение потребителей продукцией предприятия, создание рабочих мест для населения, живущего в окрестностях предприятия, номенклатура и ассортимент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варианты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@5.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Сущность антикризисного менеджмента определяют следующие характеристики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все варианты неверны;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кризисы можно предвидеть, ожидать и вызвать;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кризисы в определенной мере невозможно ускорять, отодвигать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управление в условиях кризиса не требует специальных знаний;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определение максимизации прибыли;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@6. Что относится к обязанностям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уплата налогов;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производство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оказание услуг;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экспорт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привлечение инвестиций;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@7. Кого из перечисленных ниже можно отнести к элементам внешней среды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поставщики;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персонал;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собственники;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работники основного цеха;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средства производства;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@8. Кого из перечисленных ниже можно отнести к элементам внутренней среды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персонал;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поставщики;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государство;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предприниматели;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lastRenderedPageBreak/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производители;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@9.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Особенности процессов и технологий антикризисного менеджмента можно выразить в следующем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$A)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оценки управленческих решений и оптимизации управленческих решений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оценки управленческих решений и сложность управленческих решений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оценки управленческих решений и трудность управленческих решений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оценки управленческих решений и консенсус управленческих решений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@10. Что является главной целью предприятий в условиях рыночной экономики;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прибыль;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организация производства;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уплата налогов;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удовлетворение потребностей общества;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@11. Одним из основных признаков предприятия является;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производственно-технологическое единство;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персонал;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собственники;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работники основного цеха;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@12</w:t>
      </w:r>
      <w:r w:rsidRPr="00BE5001">
        <w:rPr>
          <w:rFonts w:ascii="Times New Roman" w:hAnsi="Times New Roman" w:cs="Times New Roman"/>
          <w:sz w:val="28"/>
          <w:szCs w:val="28"/>
        </w:rPr>
        <w:t xml:space="preserve">.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Приоритетными средствами антикризисного управления должны являться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$A)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 xml:space="preserve">корпоративность, </w:t>
      </w:r>
      <w:proofErr w:type="spellStart"/>
      <w:r w:rsidRPr="00BE5001">
        <w:rPr>
          <w:rFonts w:ascii="Times New Roman" w:hAnsi="Times New Roman" w:cs="Times New Roman"/>
          <w:color w:val="000000"/>
          <w:sz w:val="28"/>
          <w:szCs w:val="28"/>
        </w:rPr>
        <w:t>взаимоприемлемость</w:t>
      </w:r>
      <w:proofErr w:type="spellEnd"/>
      <w:r w:rsidRPr="00BE5001">
        <w:rPr>
          <w:rFonts w:ascii="Times New Roman" w:hAnsi="Times New Roman" w:cs="Times New Roman"/>
          <w:color w:val="000000"/>
          <w:sz w:val="28"/>
          <w:szCs w:val="28"/>
        </w:rPr>
        <w:t>, поддержка инноваций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отношение предприятия к численности рабочих;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отношение валовой товарной продукции к основным фондам;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интенсивное и экстенсивное использование основных фондов;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@13. Одним из основных классификационных признаков предприятия является;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отраслевая и предметная специализация;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персонал;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собственники;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поставщики;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работники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@14.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Стиль антикризисного управления должен характеризоваться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$A)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исследовательским подходом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E5001">
        <w:rPr>
          <w:rFonts w:ascii="Times New Roman" w:hAnsi="Times New Roman" w:cs="Times New Roman"/>
          <w:sz w:val="28"/>
          <w:szCs w:val="28"/>
        </w:rPr>
        <w:t>) увеличение числа работников;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интенсивные и экстенсивные факторы;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время работы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сокращение производственного цикла производства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@15.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Исследовательский подход в антикризисном управлении - это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стиль антикризисного управления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стиль кризисного управления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функции антикризисного управления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функции кризисного управления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@16. Значимость предприятия как основного звена экономики опре</w:t>
      </w:r>
      <w:r w:rsidRPr="00BE5001">
        <w:rPr>
          <w:rFonts w:ascii="Palatino Linotype" w:hAnsi="Palatino Linotype"/>
          <w:sz w:val="28"/>
          <w:szCs w:val="28"/>
        </w:rPr>
        <w:softHyphen/>
        <w:t>деляется следующим;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на предприятиях производится продукция, выполняются рабо</w:t>
      </w:r>
      <w:r w:rsidRPr="00BE5001">
        <w:rPr>
          <w:rFonts w:ascii="Palatino Linotype" w:hAnsi="Palatino Linotype"/>
          <w:sz w:val="28"/>
          <w:szCs w:val="28"/>
        </w:rPr>
        <w:softHyphen/>
        <w:t>ты и оказываются услуги, составляющие основу жизнедеятель</w:t>
      </w:r>
      <w:r w:rsidRPr="00BE5001">
        <w:rPr>
          <w:rFonts w:ascii="Palatino Linotype" w:hAnsi="Palatino Linotype"/>
          <w:sz w:val="28"/>
          <w:szCs w:val="28"/>
        </w:rPr>
        <w:softHyphen/>
        <w:t>ности каждого человека в отдельности и общества в целом;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предприятие является главным объектом отношений, склады</w:t>
      </w:r>
      <w:r w:rsidRPr="00BE5001">
        <w:rPr>
          <w:rFonts w:ascii="Palatino Linotype" w:hAnsi="Palatino Linotype"/>
          <w:sz w:val="28"/>
          <w:szCs w:val="28"/>
        </w:rPr>
        <w:softHyphen/>
        <w:t>вающихся в обществе по поводу производства, реализации, распределения и потребления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предприятия формируют факторы производства, тех</w:t>
      </w:r>
      <w:r w:rsidRPr="00BE5001">
        <w:rPr>
          <w:rFonts w:ascii="Palatino Linotype" w:hAnsi="Palatino Linotype"/>
          <w:sz w:val="28"/>
          <w:szCs w:val="28"/>
        </w:rPr>
        <w:softHyphen/>
        <w:t>нологические и продуктовые инновации, организационно-уп</w:t>
      </w:r>
      <w:r w:rsidRPr="00BE5001">
        <w:rPr>
          <w:rFonts w:ascii="Palatino Linotype" w:hAnsi="Palatino Linotype"/>
          <w:sz w:val="28"/>
          <w:szCs w:val="28"/>
        </w:rPr>
        <w:softHyphen/>
        <w:t>равленческие нововведения;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предприятия являются одним из важнейших источников фор</w:t>
      </w:r>
      <w:r w:rsidRPr="00BE5001">
        <w:rPr>
          <w:rFonts w:ascii="Palatino Linotype" w:hAnsi="Palatino Linotype"/>
          <w:sz w:val="28"/>
          <w:szCs w:val="28"/>
        </w:rPr>
        <w:softHyphen/>
        <w:t>мирования бюджетов предприятий всех уровней;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@17. В условиях кризиса какое из перечисленных действий не относится к маркетингу;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составление сметы затрат;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реклама;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изучение рынка;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позиционирование товара;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относятся;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@18. Предприятия, выпускающие широкий ассортимент продукции являются;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многопрофильными;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комбинированными;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специализированными;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государственными;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главными;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@19. Главным элементом внешней среды предприятия считается;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поставщики;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персонал;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собственники;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работники основного цеха;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@20. Какое из перечисленных действий в условиях кризиса относится к маркетингу;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все относятся;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реклама;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продвижение товара;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позиционирование товара;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изучение рынка;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@21. 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Совокупность организационных и управленческих характеристик, регламентирующих процесс создания и функционирования предприятий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организационно-управленческое единство;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техническое единство;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технологическое единство;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экономическое единство;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организационно-правовая форма;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@22.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Функции антикризисного управления – это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$A)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виды деятельности, которые реализуют предмет антикризисного управления и определяют его результат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виды предприятия, которые реализуют предмет антикризисного управления и определяют его результат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виды организации, которые реализуют предмет антикризисного управления и определяют его результат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виды компаний, которые реализуют предмет антикризисного управления и определяют его результат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виды планов, которые реализуют предмет антикризисного управления и определяют его результат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@23. В современных условиях </w:t>
      </w:r>
      <w:r w:rsidRPr="00BE5001">
        <w:rPr>
          <w:rFonts w:ascii="Palatino Linotype" w:hAnsi="Palatino Linotype"/>
          <w:bCs/>
          <w:iCs/>
          <w:sz w:val="28"/>
          <w:szCs w:val="28"/>
        </w:rPr>
        <w:t>качество продукции –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</w:t>
      </w:r>
      <w:r w:rsidRPr="00BE5001">
        <w:rPr>
          <w:rFonts w:ascii="Palatino Linotype" w:hAnsi="Palatino Linotype"/>
          <w:bCs/>
          <w:iCs/>
          <w:sz w:val="28"/>
          <w:szCs w:val="28"/>
        </w:rPr>
        <w:t>совокупность свойств продукции, обуславливающих ее пригодность удовлетворять определенные потребности в соответствии с ее назначением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bCs/>
          <w:iCs/>
          <w:sz w:val="28"/>
          <w:szCs w:val="28"/>
        </w:rPr>
        <w:t>совокупность продукции, обуславливающих ее пригодность удовлетворять определенные потребности в соответствии с ее назначением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bCs/>
          <w:iCs/>
          <w:sz w:val="28"/>
          <w:szCs w:val="28"/>
        </w:rPr>
        <w:t>совокупность производимой продукции, обуславливающих ее пригодность удовлетворять определенные потребности в соответствии с ее назначением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bCs/>
          <w:iCs/>
          <w:sz w:val="28"/>
          <w:szCs w:val="28"/>
        </w:rPr>
        <w:t>совокупность готовой продукции, обуславливающих ее непригодность удовлетворять определенные потребности в соответствии с ее назначением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bCs/>
          <w:iCs/>
          <w:sz w:val="28"/>
          <w:szCs w:val="28"/>
        </w:rPr>
        <w:t>совокупность свойств продукции, обуславливающих ее пригодность удовлетворять определенные потребности не в соответствии с ее назначением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@24.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Важнейшей чертой антикризисного менеджмента является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$A)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интеграция неформального и формального управления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монополия неформального и формального управления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конкуренция неформального и формального управления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разделение неформального и формального управления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E5001">
        <w:rPr>
          <w:rFonts w:ascii="Times New Roman" w:hAnsi="Times New Roman" w:cs="Times New Roman"/>
          <w:sz w:val="28"/>
          <w:szCs w:val="28"/>
        </w:rPr>
        <w:t>) все ответы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@25. </w:t>
      </w:r>
      <w:r w:rsidRPr="00BE5001">
        <w:rPr>
          <w:color w:val="000000"/>
          <w:sz w:val="28"/>
          <w:szCs w:val="28"/>
        </w:rPr>
        <w:t>Для антикризисного управления особое значение имеет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</w:t>
      </w:r>
      <w:r w:rsidRPr="00BE5001">
        <w:rPr>
          <w:color w:val="000000"/>
          <w:sz w:val="28"/>
          <w:szCs w:val="28"/>
        </w:rPr>
        <w:t>перспективность, возможность выбрать и построить рациональную стратегию развития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color w:val="000000"/>
          <w:sz w:val="28"/>
          <w:szCs w:val="28"/>
        </w:rPr>
        <w:t>перспективность, возможность выбрать и не построить рациональную стратегию развития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color w:val="000000"/>
          <w:sz w:val="28"/>
          <w:szCs w:val="28"/>
        </w:rPr>
        <w:t>перспективность, возможность не выбрать и построить рациональную стратегию развития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color w:val="000000"/>
          <w:sz w:val="28"/>
          <w:szCs w:val="28"/>
        </w:rPr>
        <w:t>перспективность, возможность выбрать и построить не рациональную стратегию развития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sz w:val="28"/>
          <w:szCs w:val="28"/>
        </w:rPr>
        <w:t>все ответы верны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@26. Что является так называемым «двигателем торговли» в 21 веке;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реклама;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конкуренция;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акции;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кредит;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варианты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@27. Главной целью предприятия в кризисных условиях являются;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прибыль;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выход на рынок;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выплата налогов;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удовлетворение спроса;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предложение товара;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@28. К сфере материального производства относятся отрасли;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A</w:t>
      </w:r>
      <w:r w:rsidRPr="00BE5001">
        <w:rPr>
          <w:rFonts w:ascii="Palatino Linotype" w:hAnsi="Palatino Linotype"/>
          <w:sz w:val="28"/>
          <w:szCs w:val="28"/>
        </w:rPr>
        <w:t>) промышленность;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социальные;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здравоохранение;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народное образование;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@29. К предприятиям относятся.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A</w:t>
      </w:r>
      <w:r w:rsidRPr="00BE5001">
        <w:rPr>
          <w:rFonts w:ascii="Palatino Linotype" w:hAnsi="Palatino Linotype"/>
          <w:sz w:val="28"/>
          <w:szCs w:val="28"/>
        </w:rPr>
        <w:t>) все относятся;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шахты и карьеры;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предприятия производственного назначения;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комбинаты;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заводы и фабрики;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@30. В условиях кризиса ценовая конкуренция предполагает;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экономическое соревнование через изменение цен;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использование стратегии «преимущества в издержках»;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экономическое соревнование за выгодное положение;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использование стратегии «фокусирование»;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использование стратегии «дифференциации»;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@31. К компонентам внутренней среды предпринимательства относятся;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все ответы не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поставщики и подрядчики;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заказчики готовой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государство;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конкуренты;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@32.</w:t>
      </w:r>
      <w:r w:rsidRPr="00BE5001">
        <w:rPr>
          <w:rFonts w:ascii="Palatino Linotype" w:eastAsia="TimesNewRomanPSMT" w:hAnsi="Palatino Linotype"/>
          <w:sz w:val="28"/>
          <w:szCs w:val="28"/>
        </w:rPr>
        <w:t xml:space="preserve"> Каждому товару, запущенному в производство, присущ свой жизненный цикл, состоящий из;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A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eastAsia="TimesNewRomanPSMT" w:hAnsi="Palatino Linotype"/>
          <w:sz w:val="28"/>
          <w:szCs w:val="28"/>
        </w:rPr>
        <w:t>четырех этапов;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трех этапов;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шести этапов;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пяти этапов;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шесть этапов;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@33.</w:t>
      </w:r>
      <w:r w:rsidRPr="00BE5001">
        <w:rPr>
          <w:rFonts w:ascii="Palatino Linotype" w:eastAsia="TimesNewRomanPS-ItalicMT" w:hAnsi="Palatino Linotype"/>
          <w:iCs/>
          <w:sz w:val="28"/>
          <w:szCs w:val="28"/>
        </w:rPr>
        <w:t xml:space="preserve"> </w:t>
      </w:r>
      <w:r w:rsidRPr="00BE5001">
        <w:rPr>
          <w:color w:val="000000"/>
          <w:sz w:val="28"/>
          <w:szCs w:val="28"/>
        </w:rPr>
        <w:t>Важным показателем антикризисного управления является его</w:t>
      </w:r>
      <w:r w:rsidRPr="00BE5001">
        <w:rPr>
          <w:rFonts w:ascii="Palatino Linotype" w:eastAsia="TimesNewRomanPSMT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A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color w:val="000000"/>
          <w:sz w:val="28"/>
          <w:szCs w:val="28"/>
        </w:rPr>
        <w:t>эффективность</w:t>
      </w:r>
      <w:r w:rsidRPr="00BE5001">
        <w:rPr>
          <w:rFonts w:ascii="Palatino Linotype" w:eastAsia="TimesNewRomanPSMT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eastAsia="TimesNewRomanPSMT" w:hAnsi="Palatino Linotype"/>
          <w:sz w:val="28"/>
          <w:szCs w:val="28"/>
        </w:rPr>
        <w:t>организация;</w:t>
      </w:r>
    </w:p>
    <w:p w:rsidR="00BE5001" w:rsidRPr="00BE5001" w:rsidRDefault="00BE5001" w:rsidP="00BE5001">
      <w:pPr>
        <w:tabs>
          <w:tab w:val="left" w:pos="-3240"/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eastAsia="TimesNewRomanPSMT" w:hAnsi="Palatino Linotype"/>
          <w:sz w:val="28"/>
          <w:szCs w:val="28"/>
        </w:rPr>
        <w:t>результат;</w:t>
      </w:r>
    </w:p>
    <w:p w:rsidR="00BE5001" w:rsidRPr="00BE5001" w:rsidRDefault="00BE5001" w:rsidP="00BE5001">
      <w:pPr>
        <w:tabs>
          <w:tab w:val="left" w:pos="-3240"/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eastAsia="TimesNewRomanPSMT" w:hAnsi="Palatino Linotype"/>
          <w:sz w:val="28"/>
          <w:szCs w:val="28"/>
        </w:rPr>
        <w:t>планирование;</w:t>
      </w:r>
    </w:p>
    <w:p w:rsidR="00BE5001" w:rsidRPr="00BE5001" w:rsidRDefault="00BE5001" w:rsidP="00BE5001">
      <w:pPr>
        <w:tabs>
          <w:tab w:val="left" w:pos="-3240"/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eastAsia="TimesNewRomanPSMT" w:hAnsi="Palatino Linotype"/>
          <w:sz w:val="28"/>
          <w:szCs w:val="28"/>
        </w:rPr>
        <w:t>все ответы верны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@34. Главная цель бизнес – плана в кризисных условиях заключается 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разработка плана действий;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получение кредита;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анализ всех сторон проекта;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обоснование идеи;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производства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@35. Какова главная цель предпринимателя, по мнению А. Смита;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прибыль;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создание инноваций;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самовыражение;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организация производства;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удовлетворение рыночного спроса;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@36. Конкурентная борьба, в основе которой лежит качественное превосходство;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неценовая конкуренция;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ценовая конкуренция;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техническая революция;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качественная конкуренция;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конкуренция;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@37. Одним из основных признаков предприятия является;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все ответы не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персонал;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собственники;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работники основного цеха;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работники всего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@38. Одним из основных классификационных признаков предприятия является;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все ответы не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персонал;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собственники;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поставщики;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работники отдела бухгалтерии;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@39.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На эффективность антикризисного управления влияет следующий фактор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$A)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профессионализм антикризисного управления и специальная подготовка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искусственный анализ обстановки, прогнозирование тенденций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это особый вид интеграции всех сотрудников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процесс сбыта и реализации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eastAsia="TimesNewRomanPSMT" w:hAnsi="Palatino Linotype"/>
          <w:sz w:val="28"/>
          <w:szCs w:val="28"/>
        </w:rPr>
        <w:t>все ответы верны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@40.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Антикризисное управление содержит некоторые … схемы управления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$A)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технологические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реализация;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планирование;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лизинговые;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встречные;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@41. Под </w:t>
      </w:r>
      <w:r w:rsidRPr="00BE5001">
        <w:rPr>
          <w:rFonts w:ascii="Palatino Linotype" w:hAnsi="Palatino Linotype"/>
          <w:iCs/>
          <w:sz w:val="28"/>
          <w:szCs w:val="28"/>
        </w:rPr>
        <w:t>предпринимательством</w:t>
      </w:r>
      <w:r w:rsidRPr="00BE5001">
        <w:rPr>
          <w:rFonts w:ascii="Palatino Linotype" w:hAnsi="Palatino Linotype"/>
          <w:sz w:val="28"/>
          <w:szCs w:val="28"/>
        </w:rPr>
        <w:t>, или предпринимательской деятельностью понимают;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все ответы не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инициативную самостоятельную деятельность граждан и их объединений, осуществляемую на свой риск и под свою имущественную неответственность, направленную на получение прибыли;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инициативную самостоятельную деятельность государства и их объединений, осуществляемую на свой риск и под свою имущественную ответственность, направленную не на получение прибыли;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инициативную самостоятельную деятельность граждан и их государства, осуществляемую на свой риск и под свою имущественную ответственность, направленную на получение прибыли;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инициативную самостоятельную деятельность государства и объектов, осуществляемую на свой риск и под свою имущественную ответственность, направленную на получение прибыли;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@42. Под предпринимательской средой следует понимать;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все варианты не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сложившуюся в стране благоприятную социально – экономическую, политическую, гражданско-правовую мероприятие, обеспечивающую экономическую свободу дееспособным гражданам для занятия предпринимательской деятельностью, направленной на удовлетворение потребностей всех субъектов рыночной экономики;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сложившуюся в стране благоприятную социально – экономическую, политическую, гражданско-правовую планирование, обеспечивающую экономическую свободу дееспособным гражданам для занятия предпринимательской деятельностью, направленной на удовлетворение потребностей всех субъектов рыночной экономики;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сложившуюся в стране благоприятную социально – экономическую, политическую, гражданско-правовую прогнозирование, обеспечивающую экономическую свободу дееспособным гражданам для занятия предпринимательской деятельностью, направленной на удовлетворение потребностей всех субъектов рыночной экономики;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государственная экономическая ситуация на рынке;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@43. Сложившуюся в стране благоприятную социально-экономическую, политическую, гражданско-правовую ситуацию, обеспечивающую экономическую свободу дееспособным гражданам для занятия предпринимательской деятельностью, направленной на удовлетворение потребностей всех субъектов рыночной экономики, называют;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все ответы не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предпринимательское право;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предпринимательская деятельность;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предпринимательская способность;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экономическая ситуация;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@44. Для эффективного функционирования и осуществления активной предпринимательской деятельности хозяйствующих единиц в рыночной экономике необходимы соответствующие условия, такие как;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все ответы не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полная зависимость экономической деятельности при равных правах всех видов собственности;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конкуренция потребителей как фактор стимулирования производства благ и услуг;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закрытость экономики, ее интеграция в системе мирохозяйственных связей;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открытость экономики, ее интеграция в системе мирохозяйственных связей;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@45. Инновация –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все ответы не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прибыльное использование новшеств в виде новых технологий, видов продукции и услуг, организационно-технических и социально-экономических решений производственного, финансового, коммерческого и административного государства;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прибыльное использование новшеств в виде новых технологий, видов продукции и услуг, организационно-технических и социально-экономических решений производственного, финансового, коммерческого и административного экономики;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прибыльное использование новшеств в виде новых технологий, видов продукции и услуг, организационно-технических и социально-экономических решений производственного, финансового, коммерческого и административного рынка;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неприбыльное использование новшеств в виде новых технологий, организационно-технических и социально-экономических решений производственного, финансового, коммерческого и административного рынка;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@46.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Технология антикризисного управления – это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$A)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комплекс последовательно осуществляемых действий по профилактике, предупреждению, преодолению кризиса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комплекс последовательно осуществляемых процессов по профилактике, предупреждению, преодолению кризиса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комплекс последовательно осуществляемых решений по профилактике, предупреждению, преодолению кризиса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комплекс последовательно осуществляемых контроля по профилактике, предупреждению, преодолению кризиса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E5001">
        <w:rPr>
          <w:rFonts w:ascii="Times New Roman" w:hAnsi="Times New Roman" w:cs="Times New Roman"/>
          <w:sz w:val="28"/>
          <w:szCs w:val="28"/>
        </w:rPr>
        <w:t>) все ответы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@47. Под инновационным предпринимательством понимается;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все ответы не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процесс создания и коммерческого использования новшеств, нововведений в различных ситуациях;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процесс создания и коммерческого использования новшеств, нововведений в различных планах;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процесс создания и коммерческого использования новшеств, нововведений в различные прогнозы;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производство продукции и оказание услуг потребителям;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@48. Процесс создания и коммерческого использования новшеств, нововведений в различных сферах;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это инновационное предпринимательство;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это инновационное планирование;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это инновационное прогнозирование;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это инновационный проект;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это инновационный план;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@49. Важный элемент хозяйственной деятельности предприятия в кризисных условиях –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планирование;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составление бизнеса;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организация бизнеса;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производство;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прибыль;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@50. В условиях кризиса предпринимательский план всегда устремлен;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 будущее;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в план;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в бизнес-план;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в прибыль;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конкуренцию;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@51. Результат предпринимательства –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предоставление товаров и услуг;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планирование;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составление бизнес-плана;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анализ всех сторон проекта;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прогнозирование;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@52. В условиях кризиса развитие предпринимательства способствует;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структурной перестройке экономики;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предоставление товаров и услуг;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планирование бизнес формирований;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анализ всех сторон проекта;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составлению бизнес-плана;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@53. Среди наиболее важных целей предприятия в условиях кризиса относят;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производство товаров и услуг, доход, престиж, развитие бизнеса;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производство услуг, доход, авторитет, монополия;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производство товаров, авторитет, престиж, конкуренция;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производство товаров и услуг, монополия, экономика;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производство товаров и услуг, планирование, прогноз, развитие экономики;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@54. В чем заключается главная цель предприятия;</w:t>
      </w:r>
    </w:p>
    <w:p w:rsidR="00BE5001" w:rsidRPr="00BE5001" w:rsidRDefault="00BE5001" w:rsidP="00BE5001">
      <w:pPr>
        <w:tabs>
          <w:tab w:val="num" w:pos="-90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все ответы не верны;</w:t>
      </w:r>
    </w:p>
    <w:p w:rsidR="00BE5001" w:rsidRPr="00BE5001" w:rsidRDefault="00BE5001" w:rsidP="00BE5001">
      <w:pPr>
        <w:tabs>
          <w:tab w:val="num" w:pos="-90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благотворительность;</w:t>
      </w:r>
    </w:p>
    <w:p w:rsidR="00BE5001" w:rsidRPr="00BE5001" w:rsidRDefault="00BE5001" w:rsidP="00BE5001">
      <w:pPr>
        <w:tabs>
          <w:tab w:val="num" w:pos="-90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личное самовыражение предпринимателя;</w:t>
      </w:r>
    </w:p>
    <w:p w:rsidR="00BE5001" w:rsidRPr="00BE5001" w:rsidRDefault="00BE5001" w:rsidP="00BE5001">
      <w:pPr>
        <w:tabs>
          <w:tab w:val="num" w:pos="-90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удовлетворение потребностей общества;</w:t>
      </w:r>
    </w:p>
    <w:p w:rsidR="00BE5001" w:rsidRPr="00BE5001" w:rsidRDefault="00BE5001" w:rsidP="00BE5001">
      <w:pPr>
        <w:tabs>
          <w:tab w:val="num" w:pos="-90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производство продукции;</w:t>
      </w:r>
    </w:p>
    <w:p w:rsidR="00BE5001" w:rsidRPr="00BE5001" w:rsidRDefault="00BE5001" w:rsidP="00BE5001">
      <w:pPr>
        <w:tabs>
          <w:tab w:val="num" w:pos="-993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@55.</w:t>
      </w:r>
      <w:r w:rsidRPr="00BE5001">
        <w:rPr>
          <w:rFonts w:ascii="Palatino Linotype" w:eastAsia="TimesNewRomanPS-ItalicMT" w:hAnsi="Palatino Linotype"/>
          <w:iCs/>
          <w:sz w:val="28"/>
          <w:szCs w:val="28"/>
        </w:rPr>
        <w:t xml:space="preserve"> Предприятие </w:t>
      </w:r>
      <w:r w:rsidRPr="00BE5001">
        <w:rPr>
          <w:rFonts w:ascii="Palatino Linotype" w:eastAsia="TimesNewRomanPSMT" w:hAnsi="Palatino Linotype"/>
          <w:sz w:val="28"/>
          <w:szCs w:val="28"/>
        </w:rPr>
        <w:t>– это;</w:t>
      </w:r>
    </w:p>
    <w:p w:rsidR="00BE5001" w:rsidRPr="00BE5001" w:rsidRDefault="00BE5001" w:rsidP="00BE5001">
      <w:pPr>
        <w:tabs>
          <w:tab w:val="num" w:pos="-993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A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eastAsia="TimesNewRomanPSMT" w:hAnsi="Palatino Linotype"/>
          <w:sz w:val="28"/>
          <w:szCs w:val="28"/>
        </w:rPr>
        <w:t>самостоятельный хозяйствующий субъект экономики, производящий продукцию, выполняющий работу и оказывающий услуги в целях удовлетворения потребностей общества и получения прибыли;</w:t>
      </w:r>
    </w:p>
    <w:p w:rsidR="00BE5001" w:rsidRPr="00BE5001" w:rsidRDefault="00BE5001" w:rsidP="00BE5001">
      <w:pPr>
        <w:tabs>
          <w:tab w:val="num" w:pos="-993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eastAsia="TimesNewRomanPSMT" w:hAnsi="Palatino Linotype"/>
          <w:sz w:val="28"/>
          <w:szCs w:val="28"/>
        </w:rPr>
        <w:t>самостоятельный хозяйствующий объект экономики, производящий продукцию, выполняющий работу и оказывающий услуги в целях удовлетворения потребностей общества и получения прибыли;</w:t>
      </w:r>
    </w:p>
    <w:p w:rsidR="00BE5001" w:rsidRPr="00BE5001" w:rsidRDefault="00BE5001" w:rsidP="00BE5001">
      <w:pPr>
        <w:tabs>
          <w:tab w:val="num" w:pos="-993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eastAsia="TimesNewRomanPSMT" w:hAnsi="Palatino Linotype"/>
          <w:sz w:val="28"/>
          <w:szCs w:val="28"/>
        </w:rPr>
        <w:t>самостоятельный предмет экономики, производящий продукцию, выполняющий работу и оказывающий услуги в целях удовлетворения потребностей общества и получения прибыли;</w:t>
      </w:r>
    </w:p>
    <w:p w:rsidR="00BE5001" w:rsidRPr="00BE5001" w:rsidRDefault="00BE5001" w:rsidP="00BE5001">
      <w:pPr>
        <w:tabs>
          <w:tab w:val="num" w:pos="-993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eastAsia="TimesNewRomanPSMT" w:hAnsi="Palatino Linotype"/>
          <w:sz w:val="28"/>
          <w:szCs w:val="28"/>
        </w:rPr>
        <w:t>самостоятельный конкурент экономики, производящий продукцию, выполняющий работу и оказывающий услуги в целях удовлетворения потребностей общества и получения прибыли;</w:t>
      </w:r>
    </w:p>
    <w:p w:rsidR="00BE5001" w:rsidRPr="00BE5001" w:rsidRDefault="00BE5001" w:rsidP="00BE5001">
      <w:pPr>
        <w:tabs>
          <w:tab w:val="num" w:pos="-993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eastAsia="TimesNewRomanPSMT" w:hAnsi="Palatino Linotype"/>
          <w:sz w:val="28"/>
          <w:szCs w:val="28"/>
        </w:rPr>
        <w:t>самостоятельный партнер экономики, производящий продукцию, выполняющий работу и оказывающий услуги в целях удовлетворения потребностей общества и получения прибыли;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@56. В действующем законе Республики Таджикистан «О предпринимательской деятельности» отмечается, что;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A</w:t>
      </w:r>
      <w:r w:rsidRPr="00BE5001">
        <w:rPr>
          <w:rFonts w:ascii="Palatino Linotype" w:hAnsi="Palatino Linotype"/>
          <w:sz w:val="28"/>
          <w:szCs w:val="28"/>
        </w:rPr>
        <w:t>) нет такого закона;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предпринимательство - это инициативная, самостоятельная деятельность граждан, направленная на получение прибыли или личного дохода, осуществляемая от своего имени, на свой риск и под свою имущественную ответственность;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eastAsia="TimesNewRomanPSMT" w:hAnsi="Palatino Linotype"/>
          <w:sz w:val="28"/>
          <w:szCs w:val="28"/>
        </w:rPr>
        <w:t>инициативная самостоятельная деятельность граждан и их объединений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реализация предпринимательского проекта;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предпринимательство - это инициативная, самостоятельная деятельность граждан, направленная на получение прибыли;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@57.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Технологическую схему антикризисного управления можно представить в виде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восьми блоков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пяти блоков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трёх блоков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шести блоков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E5001">
        <w:rPr>
          <w:rFonts w:ascii="Times New Roman" w:hAnsi="Times New Roman" w:cs="Times New Roman"/>
          <w:sz w:val="28"/>
          <w:szCs w:val="28"/>
        </w:rPr>
        <w:t>) двух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 xml:space="preserve"> блоков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@58. Условиями осуществления предпринимательской деятельности выступают;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A</w:t>
      </w:r>
      <w:r w:rsidRPr="00BE5001">
        <w:rPr>
          <w:rFonts w:ascii="Palatino Linotype" w:hAnsi="Palatino Linotype"/>
          <w:sz w:val="28"/>
          <w:szCs w:val="28"/>
        </w:rPr>
        <w:t>) факторы предпринимательства;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субъекты предпринимательства;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получение прибыли;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реализация предпринимательства;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получение доходов;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@59.</w:t>
      </w:r>
      <w:r w:rsidRPr="00BE5001">
        <w:rPr>
          <w:rFonts w:ascii="Times New Roman" w:eastAsia="Times New Roman" w:hAnsi="Times New Roman" w:cs="Times New Roman"/>
          <w:kern w:val="24"/>
          <w:sz w:val="28"/>
          <w:szCs w:val="28"/>
        </w:rPr>
        <w:t xml:space="preserve">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Направлениями деятельности антикризисной команды по реализации антикризисных мероприятий может быть анализ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$A)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потенциала ее кадрового состава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влияния базы на компанию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решения проблем безотказности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E5001">
        <w:rPr>
          <w:rFonts w:ascii="Times New Roman" w:hAnsi="Times New Roman" w:cs="Times New Roman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влияние на деятельность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</w:t>
      </w:r>
      <w:r w:rsidRPr="00BE5001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BE5001">
        <w:rPr>
          <w:rFonts w:ascii="Times New Roman" w:hAnsi="Times New Roman" w:cs="Times New Roman"/>
          <w:sz w:val="28"/>
          <w:szCs w:val="28"/>
        </w:rPr>
        <w:t>) все ответы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@60. </w:t>
      </w:r>
      <w:r w:rsidRPr="00BE5001">
        <w:rPr>
          <w:rFonts w:ascii="Times New Roman" w:hAnsi="Times New Roman" w:cs="Times New Roman"/>
          <w:bCs/>
          <w:color w:val="000000"/>
          <w:sz w:val="28"/>
          <w:szCs w:val="28"/>
        </w:rPr>
        <w:t>Виды государственного регулирования кризисных ситуаций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$A) </w:t>
      </w:r>
      <w:r w:rsidRPr="00BE5001">
        <w:rPr>
          <w:rFonts w:ascii="Times New Roman" w:hAnsi="Times New Roman" w:cs="Times New Roman"/>
          <w:bCs/>
          <w:color w:val="000000"/>
          <w:sz w:val="28"/>
          <w:szCs w:val="28"/>
        </w:rPr>
        <w:t>нормативно-законодательная деятельность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повышение престижа покупателя;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увеличение экспорта товаров и услуг;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улучшение структуры экспорта;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варианты верны;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@61. В результате осуществления инноваций;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существенно обновляется и расширяется ассортимент производимой продукции, повышается ее технический уровень и качество;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инновации являются исходным материалом для создания новых потребительных стоимостей, удовлетворяющих ранее неизвестные производственные и личные потребности;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инновации в период их освоения служат основой для снижения эффективного производства, снижения стоимости продукции и повышения ее рентабельности;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конечный результат инновационной деятельности, получившей воплощение в виде нового или старого продукта, внедренного на рынке, нового или старого технологического процесса;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@62. Инновационная деятельность –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деятельность, направленная на поиск и реализацию инноваций в целях расширения ассортимента и повышения качества продукции, совершенствование технологии и организации производства;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эффективность, направленная на поиск и реализацию инноваций в целях расширения ассортимента и повышения качества продукции, совершенствование технологии и организации производства;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управление, направленная на поиск и реализацию инноваций в целях расширения ассортимента и повышения качества продукции, совершенствование технологии и организации производства;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планирование, направленная на поиск и реализацию инноваций в целях расширения ассортимента и повышения качества продукции, совершенствование технологии и организации производства;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@63. </w:t>
      </w:r>
      <w:r w:rsidRPr="00BE5001">
        <w:rPr>
          <w:rFonts w:ascii="Palatino Linotype" w:hAnsi="Palatino Linotype"/>
          <w:bCs/>
          <w:sz w:val="28"/>
          <w:szCs w:val="28"/>
        </w:rPr>
        <w:t>Какую цель преследует бизнес-план;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привлечь денежные средства;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расширить ассортимент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финансовые ресурсы и, в первую очередь, с деньгами;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Выпустить запланированный объем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количественное и качественное планирование деятельности;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@64. </w:t>
      </w:r>
      <w:r w:rsidRPr="00BE5001">
        <w:rPr>
          <w:rFonts w:ascii="Times New Roman" w:hAnsi="Times New Roman" w:cs="Times New Roman"/>
          <w:bCs/>
          <w:color w:val="000000"/>
          <w:sz w:val="28"/>
          <w:szCs w:val="28"/>
        </w:rPr>
        <w:t>Виды государственного регулирования кризисных ситуаций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 xml:space="preserve">$A) </w:t>
      </w:r>
      <w:r w:rsidRPr="00BE5001">
        <w:rPr>
          <w:rFonts w:ascii="Times New Roman" w:hAnsi="Times New Roman" w:cs="Times New Roman"/>
          <w:color w:val="000000"/>
          <w:sz w:val="28"/>
          <w:szCs w:val="28"/>
        </w:rPr>
        <w:t>финансовое регулирование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регулирование приборы и устройства;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финансовые ресурсы и, в первую очередь, деньги;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выпустить запланированный объем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количественное и качественное планирование деятельности;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</w:t>
      </w:r>
      <w:r w:rsidRPr="00BE5001">
        <w:rPr>
          <w:rFonts w:ascii="Times New Roman" w:hAnsi="Times New Roman" w:cs="Times New Roman"/>
          <w:sz w:val="28"/>
          <w:szCs w:val="28"/>
        </w:rPr>
        <w:t>65. Искусство управления в условиях неопределенности, позволяющее организации не только пережить шторм, но и выйти из него более закаленной и готовой к новым вызовам относятся к;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t>$A) инструментам антикризисного управления</w:t>
      </w:r>
      <w:r w:rsidRPr="00BE5001">
        <w:rPr>
          <w:rFonts w:ascii="Times New Roman" w:hAnsi="Times New Roman" w:cs="Times New Roman"/>
          <w:iCs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Times New Roman" w:hAnsi="Times New Roman" w:cs="Times New Roman"/>
          <w:sz w:val="28"/>
          <w:szCs w:val="28"/>
        </w:rPr>
        <w:t xml:space="preserve">) инструментам </w:t>
      </w:r>
      <w:r w:rsidRPr="00BE5001">
        <w:rPr>
          <w:rFonts w:ascii="Times New Roman" w:hAnsi="Times New Roman" w:cs="Times New Roman"/>
          <w:iCs/>
          <w:sz w:val="28"/>
          <w:szCs w:val="28"/>
        </w:rPr>
        <w:t>рыночной</w:t>
      </w:r>
      <w:r w:rsidRPr="00BE5001">
        <w:rPr>
          <w:rFonts w:ascii="Palatino Linotype" w:hAnsi="Palatino Linotype"/>
          <w:iCs/>
          <w:sz w:val="28"/>
          <w:szCs w:val="28"/>
        </w:rPr>
        <w:t xml:space="preserve"> стоимости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Times New Roman" w:hAnsi="Times New Roman" w:cs="Times New Roman"/>
          <w:sz w:val="28"/>
          <w:szCs w:val="28"/>
        </w:rPr>
        <w:t xml:space="preserve">) инструментам </w:t>
      </w:r>
      <w:r w:rsidRPr="00BE5001">
        <w:rPr>
          <w:rFonts w:ascii="Times New Roman" w:hAnsi="Times New Roman" w:cs="Times New Roman"/>
          <w:iCs/>
          <w:sz w:val="28"/>
          <w:szCs w:val="28"/>
        </w:rPr>
        <w:t>договорной стоимости</w:t>
      </w:r>
      <w:r w:rsidRPr="00BE5001">
        <w:rPr>
          <w:rFonts w:ascii="Times New Roman" w:hAnsi="Times New Roman" w:cs="Times New Roman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Times New Roman" w:hAnsi="Times New Roman" w:cs="Times New Roman"/>
          <w:sz w:val="28"/>
          <w:szCs w:val="28"/>
        </w:rPr>
        <w:t>инструментам процесса управления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@66. Под </w:t>
      </w:r>
      <w:r w:rsidRPr="00BE5001">
        <w:rPr>
          <w:rFonts w:ascii="Palatino Linotype" w:hAnsi="Palatino Linotype"/>
          <w:iCs/>
          <w:sz w:val="28"/>
          <w:szCs w:val="28"/>
        </w:rPr>
        <w:t xml:space="preserve">физическим износом </w:t>
      </w:r>
      <w:r w:rsidRPr="00BE5001">
        <w:rPr>
          <w:rFonts w:ascii="Palatino Linotype" w:hAnsi="Palatino Linotype"/>
          <w:sz w:val="28"/>
          <w:szCs w:val="28"/>
        </w:rPr>
        <w:t>понимают;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постепенную утрату основными фондами своей первоначальной потребительной стоимости, происходящую не только в процессе их функционирования, но и при их бездействии (разрушение от внешних воздействий, атмосферного влияния, коррозии);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постепенную утрату основными фондами своей первоначальной потребительной стоимости, происходящую только в процессе их функционирования (разрушение от внешних воздействий, атмосферного влияния, коррозии);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постепенную утрату основными фондами своей первоначальной потребительной стоимости, не происходящую не только в процессе их функционирования, но и при их бездействии (разрушение от внешних воздействий, атмосферного влияния, коррозии);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постепенную утрату основными фондами своей окончательной потребительной стоимости, происходящую не только в процессе их функционирования, но и при их бездействии (разрушение от внешних воздействий, атмосферного влияния, коррозии);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постепенную утрату основными фондами своей восстановительной потребительной стоимости, происходящую не только в процессе их функционирования, но и при их бездействии (разрушение от внешних воздействий, атмосферного влияния, коррозии);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@67. </w:t>
      </w:r>
      <w:r w:rsidRPr="00BE5001">
        <w:rPr>
          <w:rFonts w:ascii="Palatino Linotype" w:hAnsi="Palatino Linotype"/>
          <w:iCs/>
          <w:sz w:val="28"/>
          <w:szCs w:val="28"/>
        </w:rPr>
        <w:t xml:space="preserve">Амортизация – </w:t>
      </w:r>
      <w:r w:rsidRPr="00BE5001">
        <w:rPr>
          <w:rFonts w:ascii="Palatino Linotype" w:hAnsi="Palatino Linotype"/>
          <w:sz w:val="28"/>
          <w:szCs w:val="28"/>
        </w:rPr>
        <w:t>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денежное возмещение износа ОФ путем включения части их стоимости в затраты на выпуск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денежное выражение износа ОФ путем включения части их стоимости в затраты на выпуск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денежное распространение износа ОФ путем включения части их стоимости в затраты на выпуск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денежная форма износа ОФ путем включения части их стоимости в затраты на выпуск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денежный ущерб износа ОФ путем включения части их стоимости в затраты на выпуск продукции;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@68. Что является результатом внутренней среды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готовая продукция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информация;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персонал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деньги;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@69. </w:t>
      </w:r>
      <w:r w:rsidRPr="00BE5001">
        <w:rPr>
          <w:rFonts w:ascii="Palatino Linotype" w:hAnsi="Palatino Linotype"/>
          <w:iCs/>
          <w:sz w:val="28"/>
          <w:szCs w:val="28"/>
        </w:rPr>
        <w:t>Показатели использования основных производственных фондов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показатели </w:t>
      </w:r>
      <w:r w:rsidRPr="00BE5001">
        <w:rPr>
          <w:rFonts w:ascii="Palatino Linotype" w:hAnsi="Palatino Linotype"/>
          <w:iCs/>
          <w:sz w:val="28"/>
          <w:szCs w:val="28"/>
        </w:rPr>
        <w:t>экстенсивного использования, показатели интенсивного использования, показатели интегрального использования;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показатели </w:t>
      </w:r>
      <w:r w:rsidRPr="00BE5001">
        <w:rPr>
          <w:rFonts w:ascii="Palatino Linotype" w:hAnsi="Palatino Linotype"/>
          <w:iCs/>
          <w:sz w:val="28"/>
          <w:szCs w:val="28"/>
        </w:rPr>
        <w:t>качественного использования, показатели количественного использования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показатели </w:t>
      </w:r>
      <w:r w:rsidRPr="00BE5001">
        <w:rPr>
          <w:rFonts w:ascii="Palatino Linotype" w:hAnsi="Palatino Linotype"/>
          <w:iCs/>
          <w:sz w:val="28"/>
          <w:szCs w:val="28"/>
        </w:rPr>
        <w:t>экстенсивного использования, показатели интенсивного использования, показатели стратегического использования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показатели </w:t>
      </w:r>
      <w:r w:rsidRPr="00BE5001">
        <w:rPr>
          <w:rFonts w:ascii="Palatino Linotype" w:hAnsi="Palatino Linotype"/>
          <w:iCs/>
          <w:sz w:val="28"/>
          <w:szCs w:val="28"/>
        </w:rPr>
        <w:t>экстенсивного использования, показатели оборачиваемости использования, показатели интегрального использования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 xml:space="preserve">) показатели </w:t>
      </w:r>
      <w:r w:rsidRPr="00BE5001">
        <w:rPr>
          <w:rFonts w:ascii="Palatino Linotype" w:hAnsi="Palatino Linotype"/>
          <w:iCs/>
          <w:sz w:val="28"/>
          <w:szCs w:val="28"/>
        </w:rPr>
        <w:t>экстенсивного использования, показатели интенсивного использования, показатели интегрального развития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@70. </w:t>
      </w:r>
      <w:r w:rsidRPr="00BE5001">
        <w:rPr>
          <w:sz w:val="28"/>
          <w:szCs w:val="28"/>
        </w:rPr>
        <w:t>Косвенные формы государственного вмешательства - это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</w:t>
      </w:r>
      <w:r w:rsidRPr="00BE5001">
        <w:rPr>
          <w:sz w:val="28"/>
          <w:szCs w:val="28"/>
        </w:rPr>
        <w:t>опосредованное воздействие государства на совокупный спрос и совокупное предложение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н</w:t>
      </w:r>
      <w:r w:rsidRPr="00BE5001">
        <w:rPr>
          <w:sz w:val="28"/>
          <w:szCs w:val="28"/>
        </w:rPr>
        <w:t>еопределенное воздействие государства на совокупный спрос и совокупное предложение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sz w:val="28"/>
          <w:szCs w:val="28"/>
        </w:rPr>
        <w:t>определенное воздействие государства на совокупный спрос и совокупное предложение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в</w:t>
      </w:r>
      <w:r w:rsidRPr="00BE5001">
        <w:rPr>
          <w:sz w:val="28"/>
          <w:szCs w:val="28"/>
        </w:rPr>
        <w:t>озможное воздействие государства на совокупный спрос и совокупное предложение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sz w:val="28"/>
          <w:szCs w:val="28"/>
        </w:rPr>
        <w:t>потенциальное воздействие государства на совокупный спрос и совокупное предложение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@71. Планирование –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разработка и корректировка плана, включающая предвидение, обоснование, конкретизацию и описание деятельности хозяйственного объекта на ближайшую и отдаленную перспективу;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разработка и корректировка плана, включающая предвидение, обоснование, конкретизацию и описание деятельности хозяйственного имущества на ближайшую и отдаленную перспективу;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разработка и корректировка плана, включающая предвидение, обоснование, конкретизацию и описание деятельности социального объекта на ближайшую и отдаленную перспективу;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разработка и корректировка плана, включающая предвидение, обоснование, конкретизацию и описание деятельности правового объекта на ближайшую и отдаленную перспективу;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правильные;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@72. В кризисных условиях план дает возможность;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максимально использовать конкурентные преимущества, предотвращать возможные ошибки;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отслеживать новые тенденции и использовать их на рынке;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смягчить влияние сильных сторон деятельности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своевременно принять государственного меры против разного рода рисков;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правильные;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@73. В кризисных условиях использование планирования на предприятии создает следующие преимущества;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улучшение контроля в организации;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выявление качественных предприятий;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стимулирование конкурентов;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улучшение координации действий государства;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@74. </w:t>
      </w:r>
      <w:r w:rsidRPr="00BE5001">
        <w:rPr>
          <w:rFonts w:ascii="Palatino Linotype" w:hAnsi="Palatino Linotype"/>
          <w:bCs/>
          <w:sz w:val="28"/>
          <w:szCs w:val="28"/>
        </w:rPr>
        <w:t>Финансы предприятий</w:t>
      </w:r>
      <w:r w:rsidRPr="00BE5001">
        <w:rPr>
          <w:rFonts w:ascii="Palatino Linotype" w:hAnsi="Palatino Linotype"/>
          <w:sz w:val="28"/>
          <w:szCs w:val="28"/>
        </w:rPr>
        <w:t xml:space="preserve"> -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совокупность объективно обусловленных экономических отношений предприятий, имеющих распределительный характер, денежную форму выражения и материализуемых в доходах, пос</w:t>
      </w:r>
      <w:r w:rsidRPr="00BE5001">
        <w:rPr>
          <w:rFonts w:ascii="Palatino Linotype" w:hAnsi="Palatino Linotype"/>
          <w:sz w:val="28"/>
          <w:szCs w:val="28"/>
        </w:rPr>
        <w:softHyphen/>
        <w:t>туплениях, накоплениях, формируемых в распоряжении субъектов хозяй</w:t>
      </w:r>
      <w:r w:rsidRPr="00BE5001">
        <w:rPr>
          <w:rFonts w:ascii="Palatino Linotype" w:hAnsi="Palatino Linotype"/>
          <w:sz w:val="28"/>
          <w:szCs w:val="28"/>
        </w:rPr>
        <w:softHyphen/>
        <w:t>ствования для целей обеспечения производственной деятельности;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совокупность субъективных обусловленных экономических отношений предприятий, имеющих распределительный характер, денежную форму выражения и материализуемых в доходах, пос</w:t>
      </w:r>
      <w:r w:rsidRPr="00BE5001">
        <w:rPr>
          <w:rFonts w:ascii="Palatino Linotype" w:hAnsi="Palatino Linotype"/>
          <w:sz w:val="28"/>
          <w:szCs w:val="28"/>
        </w:rPr>
        <w:softHyphen/>
        <w:t>туплениях, накоплениях, формируемых в распоряжении субъектов хозяй</w:t>
      </w:r>
      <w:r w:rsidRPr="00BE5001">
        <w:rPr>
          <w:rFonts w:ascii="Palatino Linotype" w:hAnsi="Palatino Linotype"/>
          <w:sz w:val="28"/>
          <w:szCs w:val="28"/>
        </w:rPr>
        <w:softHyphen/>
        <w:t>ствования для целей обеспечения производственной деятельности;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совокупность объективно обусловленных социальных отношений предприятий, имеющих распределительный характер, денежную форму выражения и материализуемых в доходах, пос</w:t>
      </w:r>
      <w:r w:rsidRPr="00BE5001">
        <w:rPr>
          <w:rFonts w:ascii="Palatino Linotype" w:hAnsi="Palatino Linotype"/>
          <w:sz w:val="28"/>
          <w:szCs w:val="28"/>
        </w:rPr>
        <w:softHyphen/>
        <w:t>туплениях, накоплениях, формируемых в распоряжении субъектов хозяй</w:t>
      </w:r>
      <w:r w:rsidRPr="00BE5001">
        <w:rPr>
          <w:rFonts w:ascii="Palatino Linotype" w:hAnsi="Palatino Linotype"/>
          <w:sz w:val="28"/>
          <w:szCs w:val="28"/>
        </w:rPr>
        <w:softHyphen/>
        <w:t>ствования для целей обеспечения производственной деятельности;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экономико-социальные обусловленные экономические отношения предприятий, имеющих распределительный характер, денежную форму выражения и материализуемых в доходах, пос</w:t>
      </w:r>
      <w:r w:rsidRPr="00BE5001">
        <w:rPr>
          <w:rFonts w:ascii="Palatino Linotype" w:hAnsi="Palatino Linotype"/>
          <w:sz w:val="28"/>
          <w:szCs w:val="28"/>
        </w:rPr>
        <w:softHyphen/>
        <w:t>туплениях, накоплениях, формируемых в распоряжении субъектов хозяй</w:t>
      </w:r>
      <w:r w:rsidRPr="00BE5001">
        <w:rPr>
          <w:rFonts w:ascii="Palatino Linotype" w:hAnsi="Palatino Linotype"/>
          <w:sz w:val="28"/>
          <w:szCs w:val="28"/>
        </w:rPr>
        <w:softHyphen/>
        <w:t>ствования для целей обеспечения производственной деятельности;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правильные;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@75. </w:t>
      </w:r>
      <w:r w:rsidRPr="00BE5001">
        <w:rPr>
          <w:rFonts w:ascii="Palatino Linotype" w:hAnsi="Palatino Linotype"/>
          <w:bCs/>
          <w:sz w:val="28"/>
          <w:szCs w:val="28"/>
        </w:rPr>
        <w:t xml:space="preserve">Финансовые ресурсы </w:t>
      </w:r>
      <w:r w:rsidRPr="00BE5001">
        <w:rPr>
          <w:rFonts w:ascii="Palatino Linotype" w:hAnsi="Palatino Linotype"/>
          <w:sz w:val="28"/>
          <w:szCs w:val="28"/>
        </w:rPr>
        <w:t>–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денежные средства, формируемые при образовании предприятия и пополняемые в результате производственно-хозяйственной деятельности за счет реализации товаров и услуг, выбывшего имущества организации, а также путем привлечения внешних источников финансирования;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денежные доходы, формируемые при образовании предприятия и пополняемые в результате производственно-хозяйственной деятельности за счет реализации товаров и услуг, выбывшего имущества организации, а также путем привлечения внешних источников финансирования;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денежные расходы, формируемые при образовании предприятия и пополняемые в результате производственно-хозяйственной деятельности за счет реализации товаров и услуг, выбывшего имущества организации, а также путем привлечения внешних источников финансирования;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денежные поступления, формируемые при образовании предприятия и пополняемые в результате производственно-хозяйственной деятельности за счет реализации товаров и услуг, выбывшего имущества организации, а также путем привлечения внешних источников финансирования;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нет верного решения;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@76.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 xml:space="preserve"> Финансовый механизм (менеджмент) предприятий — это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совокупность инструментов воздействия на финансы предприятия, целью которых является организация работы компании в финансовой сфере, эффективное управление имуществом организации и его источниками, достижение плановых показателей деятельности, определяемых на основе профессиональных компетенций сотрудников, требований нормативно-правовых актов, теоретических концепций и реалий рынка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совокупность инструментов воздействия на финансы предприятия, целью которых является организация работы компании в промышленной сфере, эффективное управление имуществом организации и его источниками, достижение плановых показателей деятельности, определяемых на основе профессиональных компетенций сотрудников, требований нормативно-правовых актов, теоретических концепций и реалий рынка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совокупность инструментов воздействия на финансы предприятия, целью которых является организация работы компании в социальной сфере, эффективное управление имуществом организации и его источниками, достижение плановых показателей деятельности, определяемых на основе профессиональных компетенций сотрудников, требований нормативно-правовых актов, теоретических концепций и реалий рынка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совокупность инструментов воздействия на финансы предприятия, целью которых является организация работы компании в правовой сфере, эффективное управление имуществом организации и его источниками, достижение плановых показателей деятельности, определяемых на основе профессиональных компетенций сотрудников, требований нормативно-правовых актов, теоретических концепций и реалий рынка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правильные;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@77. </w:t>
      </w:r>
      <w:r w:rsidRPr="00BE5001">
        <w:rPr>
          <w:rStyle w:val="a3"/>
          <w:rFonts w:ascii="Palatino Linotype" w:hAnsi="Palatino Linotype"/>
          <w:b w:val="0"/>
          <w:sz w:val="28"/>
          <w:szCs w:val="28"/>
        </w:rPr>
        <w:t>Прибыль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представляет собой разницу между выручкой от реализации готовой продукции и других видов работ и услуг, прочей реализационной деятельности, а также от внереализационных операций и суммарными затратами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представляет собой разницу между выручкой от реализации готовой продукции и других видов работ и услуг, прочей реализационной деятельности, а также от реализационных операций и суммарными затратами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представляет собой разницу между выручкой от реализации готовой продукции и других видов работ и услуг, прочей реализационной деятельности, а также от внереализационных компонентов и суммарными затратами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представляет собой разницу между выручкой от реализации готовой продукции и других видов работ и услуг, прочей реализационной деятельности, а также от реализационных товаров и услуг, и суммарными затратами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нет верного решения;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@78. Механизм формирования прибыли;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все ответы не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iCs/>
          <w:sz w:val="28"/>
          <w:szCs w:val="28"/>
        </w:rPr>
        <w:t>государственная прибыль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частная прибыль;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ресурсы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общественная прибыль;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@79. На предприятии общее количество машино-часов, отработанных оборудованием по плану составило 208 тыс. машино-часов, фактически – 201 тыс. машино-часов. Коэффициент экстенсивного использования оборудования равен;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A</w:t>
      </w:r>
      <w:r w:rsidRPr="00BE5001">
        <w:rPr>
          <w:rFonts w:ascii="Palatino Linotype" w:hAnsi="Palatino Linotype"/>
          <w:sz w:val="28"/>
          <w:szCs w:val="28"/>
        </w:rPr>
        <w:t>) 0,966;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0,98;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0,971;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0,969;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0,918;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@80.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Антикризисное управление – это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A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правительства, направленная на защиту предприятий от кризисных ситуаций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стран, направленная на защиту предприятий от кризисных ситуаций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министерства, направленная на защиту предприятий от кризисных ситуаций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$D)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организация, направленная на защиту предприятий от кризисных ситуаций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@81. Внедрение новой технологии и научной организации труда позволило снизить себестоимость продукции в планируемом году по сравнению с предшествующим годом с 550 до 490сомони. Объем производства в планируемом году составляет 500 изделий. Снижение себестоимости равно;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A</w:t>
      </w:r>
      <w:r w:rsidRPr="00BE5001">
        <w:rPr>
          <w:rFonts w:ascii="Palatino Linotype" w:hAnsi="Palatino Linotype"/>
          <w:sz w:val="28"/>
          <w:szCs w:val="28"/>
        </w:rPr>
        <w:t xml:space="preserve">) 30 </w:t>
      </w:r>
      <w:proofErr w:type="spellStart"/>
      <w:r w:rsidRPr="00BE5001">
        <w:rPr>
          <w:rFonts w:ascii="Palatino Linotype" w:hAnsi="Palatino Linotype"/>
          <w:sz w:val="28"/>
          <w:szCs w:val="28"/>
        </w:rPr>
        <w:t>тыс</w:t>
      </w:r>
      <w:proofErr w:type="spellEnd"/>
      <w:r w:rsidRPr="00BE5001">
        <w:rPr>
          <w:rFonts w:ascii="Palatino Linotype" w:hAnsi="Palatino Linotype"/>
          <w:sz w:val="28"/>
          <w:szCs w:val="28"/>
        </w:rPr>
        <w:t xml:space="preserve"> сомони;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45 </w:t>
      </w:r>
      <w:proofErr w:type="spellStart"/>
      <w:r w:rsidRPr="00BE5001">
        <w:rPr>
          <w:rFonts w:ascii="Palatino Linotype" w:hAnsi="Palatino Linotype"/>
          <w:sz w:val="28"/>
          <w:szCs w:val="28"/>
        </w:rPr>
        <w:t>тыс</w:t>
      </w:r>
      <w:proofErr w:type="spellEnd"/>
      <w:r w:rsidRPr="00BE5001">
        <w:rPr>
          <w:rFonts w:ascii="Palatino Linotype" w:hAnsi="Palatino Linotype"/>
          <w:sz w:val="28"/>
          <w:szCs w:val="28"/>
        </w:rPr>
        <w:t xml:space="preserve"> сомони;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50 </w:t>
      </w:r>
      <w:proofErr w:type="spellStart"/>
      <w:r w:rsidRPr="00BE5001">
        <w:rPr>
          <w:rFonts w:ascii="Palatino Linotype" w:hAnsi="Palatino Linotype"/>
          <w:sz w:val="28"/>
          <w:szCs w:val="28"/>
        </w:rPr>
        <w:t>тыс</w:t>
      </w:r>
      <w:proofErr w:type="spellEnd"/>
      <w:r w:rsidRPr="00BE5001">
        <w:rPr>
          <w:rFonts w:ascii="Palatino Linotype" w:hAnsi="Palatino Linotype"/>
          <w:sz w:val="28"/>
          <w:szCs w:val="28"/>
        </w:rPr>
        <w:t xml:space="preserve"> сомони;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34 </w:t>
      </w:r>
      <w:proofErr w:type="spellStart"/>
      <w:r w:rsidRPr="00BE5001">
        <w:rPr>
          <w:rFonts w:ascii="Palatino Linotype" w:hAnsi="Palatino Linotype"/>
          <w:sz w:val="28"/>
          <w:szCs w:val="28"/>
        </w:rPr>
        <w:t>тыс</w:t>
      </w:r>
      <w:proofErr w:type="spellEnd"/>
      <w:r w:rsidRPr="00BE5001">
        <w:rPr>
          <w:rFonts w:ascii="Palatino Linotype" w:hAnsi="Palatino Linotype"/>
          <w:sz w:val="28"/>
          <w:szCs w:val="28"/>
        </w:rPr>
        <w:t xml:space="preserve"> сомони;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 xml:space="preserve">) 24 </w:t>
      </w:r>
      <w:proofErr w:type="spellStart"/>
      <w:r w:rsidRPr="00BE5001">
        <w:rPr>
          <w:rFonts w:ascii="Palatino Linotype" w:hAnsi="Palatino Linotype"/>
          <w:sz w:val="28"/>
          <w:szCs w:val="28"/>
        </w:rPr>
        <w:t>тыс</w:t>
      </w:r>
      <w:proofErr w:type="spellEnd"/>
      <w:r w:rsidRPr="00BE5001">
        <w:rPr>
          <w:rFonts w:ascii="Palatino Linotype" w:hAnsi="Palatino Linotype"/>
          <w:sz w:val="28"/>
          <w:szCs w:val="28"/>
        </w:rPr>
        <w:t xml:space="preserve"> сомони;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@82. Чем занимаются основные цеха;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производством основной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$B) управлением производственным процессом;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хранением основного капитала;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$D) ремонтом оборудования;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поставкой оборудования;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@83. К какой группе относятся менеджеры;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руководители;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$B) специалисты;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служащие;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$D) рабочие;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МОП;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@84.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Преодоление финансового кризиса требует надежной опоры на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$B) материалы;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сооружения;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$D) здания;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инструменты;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@85. Под интенсивными факторами улучшения использования основных фондов понимается;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повышение степени загрузки оборудования в единицу времени;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$B) увеличение числа и рабочего фонда оборудования на предприятии;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составление баланса;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$D) позиционирование товара;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сокращение продолжительности рабочего дня;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@86. Экстенсивные факторы улучшения использования основных фондов -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увеличение числа и рабочего фонда оборудования на предприятии;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$B) повышение степени загрузки оборудования в единицу времени;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составление баланса;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$D) позиционирование товара;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сокращение продолжительности рабочего дня;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@87.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Стратегией предприятий считается;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план действий по достижению главной цели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план действий по максимизации прибыли;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план действий по сокращению издержек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главная цель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варианты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@88.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План действий и мероприятий по достижению главной цели называется;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стратегия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стимулирование труда;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бизнес-план;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конструктивное решение;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предпринимательское решение;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@89.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Стратегия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план действий по достижению главной цели предприятий;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главный инструмент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главная цель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генеральный директор;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варианты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@90.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антикризисного управления включает целостную совокупность элементов, находящихся в отношениях и связях друг с другом, направленных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защиту предприятий от кризисных ситуаций и предотвращение банкротства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защиту министерства от кризисных ситуаций и предотвращение банкротства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защиту населения от кризисных ситуаций и предотвращение банкротства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защиту структур от кризисных ситуаций и предотвращение банкротства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@91.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Функциональными элементами системы антикризисного управления являются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состояния предприятий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$B) основные фонды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фонды обращения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$D) резервный фонд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стабилизационные фонды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@92.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 антикризисного управления – это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генеральное направление стабилизации экономического развития предприятия с целью реализации стратегии преобразования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$B)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генеральное соглашение стабилизации экономического развития предприятия с целью реализации стратегии преобразования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генеральное управление стабилизации экономического развития предприятия с целью реализации стратегии преобразования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$D)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генеральное уведомление стабилизации экономического развития предприятия с целью реализации стратегии преобразования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все ответы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@93.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антикризисного управления – это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деятельности правительства, совокупность принципов, методов, форм организационного поведения, направленных на стабилизацию экономической ситуации на предприятии, поверженном в кризис, на формирование механизма регулирования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$B)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деятельности комитетов, совокупность принципов, методов, форм организационного поведения, направленных на стабилизацию экономической ситуации на предприятии, поверженном в кризис, на формирование механизма регулирования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деятельности управления, совокупность принципов, методов, форм организационного поведения, направленных на стабилизацию экономической ситуации на предприятии, поверженном в кризис, на формирование механизма регулирования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$D) </w:t>
      </w:r>
      <w:r w:rsidRPr="00BE50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деятельности работников, совокупность принципов, методов, форм организационного поведения, направленных на стабилизацию экономической ситуации на предприятии, поверженном в кризис, на формирование механизма регулирования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все варианты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@94. Издержки предприятия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выраженные в денежном выражение затраты на производство и реализацию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$B) капитальные затраты на производство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выраженные в натуральной форме расходы на сырье и материалы;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$D) расходы на рекламу;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все варианты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@95.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В каком разделе бизнес-плана отражены качественные характеристики товара;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описание продукта;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$B) план производства;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титульный лист;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$D) резюме;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план маркетинга;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@96.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В каком разделе бизнес-плана отражена стратегия продвижения товара;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план маркетинга;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$B) описание продукта;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титульный лист;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$D) резюме;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план производства;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@97.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Повременная форма оплаты труда предполагает начисление заработной платы в соответствии с количеством;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отработанного времени;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$B) изготовленной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должностным окладом;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$D) поощрительных грамот;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полученной прибыли;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@98.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Деятельность предприятия, связанная с поведением на рынке, отражается 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стратегии маркетинга;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стратегии инновационного развития;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стратегии организационного планирования;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стратегии производства;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стратегии финансов;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@99.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Является ли цель предприятия и его стратегия одним и тем же;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да;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нет;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иногда;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часто;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редко;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@100.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Объектом изучения маркетинга является;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рынок;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государство;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предприятие;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отрасли народного хозяйства;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безработица;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@101.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Сдельная форма оплаты труда предполагает исчисление заработной планы в соответствии с количеством.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изготовленной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$B) отработанного времени;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должностным окладом;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$D) поощрительных грамот;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полученной прибыли;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@102.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Показатель, определяющий количество затрат труда на единицу произведенной продукции, называется;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трудоемкость;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$B) рентабельность;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капиталоемкость;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$D) выработка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креативность;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@103.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Рынок является объектом изучения в следующей науке;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маркетинг;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эконометрика;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биология;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BE5001">
        <w:rPr>
          <w:rFonts w:ascii="Palatino Linotype" w:hAnsi="Palatino Linotype"/>
          <w:sz w:val="28"/>
          <w:szCs w:val="28"/>
        </w:rPr>
        <w:t>биолифтинг</w:t>
      </w:r>
      <w:proofErr w:type="spellEnd"/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консюмеризм;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@104.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Позиционирование товара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расстановка товаров на витрине;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расчет минимальной цены товара;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мероприятия по повышению конкурентоспособности товара;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оптимизация объемов производства товара;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варианты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@105.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Мероприятия по повышению конкурентоспособности товара называются;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улучшение товара;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усиление позиций;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позиционирование товара;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сегментация рынка;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реклама товара;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@106.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Показатель, определяющий количество произведенной продукции в единицу рабочего времени, называется;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выработка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$B) рентабельность;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капиталоемкость;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$D) креативность;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трудоемкость;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@107.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Что характеризует производительность труда;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эффективность затрат труда;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$B) эффективность использования оборудования;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эффективность капиталовложений;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$D) эффективность использования материальных ресурсов;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нет верного решения;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@108.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К промышленно-производственному персоналу относятся;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руководители;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$B) работники детских садов;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поставщики сырья;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$D) поставщики материалов;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все варианты неверны;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@109.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Какие из перечисленных позиций относятся к оборотным производственным фондам;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сырье и материалы;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$B) машины и оборудование;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готовая продукция на складах;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$D) дебиторская задолженность;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кредиторская задолженность;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@110.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  <w:t xml:space="preserve"> 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Какое из перечисленных действий относится к маркетингу;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сегментация рынка;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оплата труда;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аренда магазина;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уплата налогов;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составление баланса;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@111.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План действий и мероприятий по достижению главной цели называется;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бизнес-план;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$B) стимулирование труда;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стратегия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$D) конструктивное решение;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$E) предпринимательское решение;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@112. Какую из перечисленных функций выполняет предпринимательство;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хозяйственная;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ирригационная;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управленческая;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распределительная;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навигационная;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@113.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Стратегия преимущества в издержках означает;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производство более дешевой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производство уникальной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производство продукции для одного сегмента рынка;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производство пиротехники;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производство скоропортящихся товаров;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@114.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Конечный результат инновационной деятельности, получивший воплощение в виде нового или усовершенствованного продукта называется;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инновации;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инвестиции;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имитации;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изобретения;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оригами;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@115.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«Невидимая рука» по мнению </w:t>
      </w:r>
      <w:proofErr w:type="spellStart"/>
      <w:r w:rsidRPr="00BE5001">
        <w:rPr>
          <w:rFonts w:ascii="Palatino Linotype" w:hAnsi="Palatino Linotype"/>
          <w:sz w:val="28"/>
          <w:szCs w:val="28"/>
        </w:rPr>
        <w:t>А.Смита</w:t>
      </w:r>
      <w:proofErr w:type="spellEnd"/>
      <w:r w:rsidRPr="00BE5001">
        <w:rPr>
          <w:rFonts w:ascii="Palatino Linotype" w:hAnsi="Palatino Linotype"/>
          <w:sz w:val="28"/>
          <w:szCs w:val="28"/>
        </w:rPr>
        <w:t xml:space="preserve">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конкуренция;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рынок;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бизнес;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законы рынка;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proofErr w:type="spellStart"/>
      <w:r w:rsidRPr="00BE5001">
        <w:rPr>
          <w:rFonts w:ascii="Palatino Linotype" w:hAnsi="Palatino Linotype"/>
          <w:sz w:val="28"/>
          <w:szCs w:val="28"/>
        </w:rPr>
        <w:t>предпринимательсто</w:t>
      </w:r>
      <w:proofErr w:type="spellEnd"/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@116.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Что производят узкоспециализированные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ограниченный ассортимент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специализированную продукцию;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предметы роскоши;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широкий ассортимент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таких предприятий не существует;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@117.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В состав основных фондов входят;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здания производственных цехов;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профессиональные навыки;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запасы материалов на кладах;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готовая продукция;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сырье и материалы;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@118.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К основным производственным фондам относятся;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здания производственных цехов;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здания жилого фонда;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машины и оборудование, служащие менее одного года;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помещение медсанчасти;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сырье и материалы;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@119.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Относится ли земля к основным фондам;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да;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нет;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proofErr w:type="gramStart"/>
      <w:r w:rsidRPr="00BE5001">
        <w:rPr>
          <w:rFonts w:ascii="Palatino Linotype" w:hAnsi="Palatino Linotype"/>
          <w:sz w:val="28"/>
          <w:szCs w:val="28"/>
        </w:rPr>
        <w:t>) наверное</w:t>
      </w:r>
      <w:proofErr w:type="gramEnd"/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иногда;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редко;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@120.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К интенсивным показателям эффективного использования основных фондов относятся;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использование оборудования по мощности;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использование оборудования во времени;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использование оборудования по составу;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соотношение между наличным и установленным оборудованием;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варианты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@121.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Что предполагает отраслевая классификация предприятий;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все варианты неверны;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все варианты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деление на государственные и частные;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деление на малые и крупные;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деление на своих и чужих;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@122. Амортизация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процесс постепенного перенесения стоимости основных фондов на изготовляемый продукт;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расходы на содержание основных фондов;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разовое возмещение затрат на основные фонды;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годовая норма прибыли от использования основных фондов;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варианты неверны;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@123.</w:t>
      </w:r>
      <w:r w:rsidRPr="00BE5001">
        <w:rPr>
          <w:rFonts w:ascii="Palatino Linotype" w:hAnsi="Palatino Linotype"/>
          <w:sz w:val="28"/>
          <w:szCs w:val="28"/>
        </w:rPr>
        <w:tab/>
        <w:t>Основными видами планов являются;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A</w:t>
      </w:r>
      <w:r w:rsidRPr="00BE5001">
        <w:rPr>
          <w:rFonts w:ascii="Palatino Linotype" w:hAnsi="Palatino Linotype"/>
          <w:sz w:val="28"/>
          <w:szCs w:val="28"/>
        </w:rPr>
        <w:t>) краткосрочный, среднесрочный, долгосрочный;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текущий, перспективный, календарный;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оперативный, нормативный, стоимостной;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стратегический, планирование, внутрифирменное;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текущие, годовые, трехлетние;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@124. Главной целью планирования является;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A</w:t>
      </w:r>
      <w:r w:rsidRPr="00BE5001">
        <w:rPr>
          <w:rFonts w:ascii="Palatino Linotype" w:hAnsi="Palatino Linotype"/>
          <w:sz w:val="28"/>
          <w:szCs w:val="28"/>
        </w:rPr>
        <w:t>) обеспечение эффективного функционирования и развития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принятие комплекса решений;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обеспечение рационального использования ресурсов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разработка планов действий на ближайшую перспективу;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вышеперечисленные ответы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@125. Самостоятельным видом плановой деятельности, которое непосредственно связанно с предпринимательством является;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A</w:t>
      </w:r>
      <w:r w:rsidRPr="00BE5001">
        <w:rPr>
          <w:rFonts w:ascii="Palatino Linotype" w:hAnsi="Palatino Linotype"/>
          <w:sz w:val="28"/>
          <w:szCs w:val="28"/>
        </w:rPr>
        <w:t>) составление бизнес-плана;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составление плана производства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составление плана производства и реализации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составление стратегического плана;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вышеперечисленные ответы неверны;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@126.</w:t>
      </w:r>
      <w:r w:rsidRPr="00BE5001">
        <w:rPr>
          <w:rFonts w:ascii="Palatino Linotype" w:hAnsi="Palatino Linotype"/>
          <w:sz w:val="28"/>
          <w:szCs w:val="28"/>
        </w:rPr>
        <w:tab/>
        <w:t>Производительность труда на предприятии определяется следующими показателями;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A</w:t>
      </w:r>
      <w:r w:rsidRPr="00BE5001">
        <w:rPr>
          <w:rFonts w:ascii="Palatino Linotype" w:hAnsi="Palatino Linotype"/>
          <w:sz w:val="28"/>
          <w:szCs w:val="28"/>
        </w:rPr>
        <w:t>) выработка продукции и трудоемкость производства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выработка продукции и трудоемкость производства труда;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выработка продукции и трудоемкость выполнения работ;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выработка продукции и трудоемкость оказания услуг;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вышеперечисленные ответы неверны;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@127.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К реализованным целям фирмы относятся;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A</w:t>
      </w:r>
      <w:r w:rsidRPr="00BE5001">
        <w:rPr>
          <w:rFonts w:ascii="Palatino Linotype" w:hAnsi="Palatino Linotype"/>
          <w:sz w:val="28"/>
          <w:szCs w:val="28"/>
        </w:rPr>
        <w:t>) окупаемость издержек;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рост занятости в экономике;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максимизированная полезность от покупок материальных благ и услуг данной фирмы;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оплата налогов;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@128.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Результат предпринимательства –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A</w:t>
      </w:r>
      <w:r w:rsidRPr="00BE5001">
        <w:rPr>
          <w:rFonts w:ascii="Palatino Linotype" w:hAnsi="Palatino Linotype"/>
          <w:sz w:val="28"/>
          <w:szCs w:val="28"/>
        </w:rPr>
        <w:t>) предоставление товаров и услуг;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факторы производства;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деятельность приносящий доход;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субъект и объект предпринимательства;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@129.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Средства труда (машины, оборудование, здания, транспортные средства) совместно с предметами труда (сырьем, материалами, полуфабрикатами, топливом) образуют;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средства производства;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основные фонды;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оборотные фонды;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оборотные </w:t>
      </w:r>
      <w:proofErr w:type="spellStart"/>
      <w:r w:rsidRPr="00BE5001">
        <w:rPr>
          <w:rFonts w:ascii="Palatino Linotype" w:hAnsi="Palatino Linotype"/>
          <w:sz w:val="28"/>
          <w:szCs w:val="28"/>
        </w:rPr>
        <w:t>срелства</w:t>
      </w:r>
      <w:proofErr w:type="spellEnd"/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варианты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@130.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Амортизация –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денежное возмещение износа ОФ путем включения части их стоимости в затраты на выпуск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износ ОФ путем включения части их стоимости в затраты на выпуск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восстановление ОФ путем включения части их стоимости в затраты на реализацию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денежное выражение ОФ путем включения части их стоимости в затраты на выпуск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не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@131.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Что представляет собой коэффициент интегрального использования ОПФ;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совокупное значение интенсивных и экстенсивных показателей;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использование оборудования;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соотношение интенсивных и экстенсивных показателей;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показатели использования оборудования;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варианты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@132.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Основными элементами, определяющие величину производственной мощности предприятия, являются;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фонд времени работы оборудования;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сырье и материалы;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proofErr w:type="gramStart"/>
      <w:r w:rsidRPr="00BE5001">
        <w:rPr>
          <w:rFonts w:ascii="Palatino Linotype" w:hAnsi="Palatino Linotype"/>
          <w:sz w:val="28"/>
          <w:szCs w:val="28"/>
        </w:rPr>
        <w:t>основные фонды</w:t>
      </w:r>
      <w:proofErr w:type="gramEnd"/>
      <w:r w:rsidRPr="00BE5001">
        <w:rPr>
          <w:rFonts w:ascii="Palatino Linotype" w:hAnsi="Palatino Linotype"/>
          <w:sz w:val="28"/>
          <w:szCs w:val="28"/>
        </w:rPr>
        <w:t xml:space="preserve"> занятые непосредственно в процессе производства;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детский сад на балансе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варианты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@133.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Основными элементами, определяющие величину производственной мощности предприятия, являются;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производственная площадь предприятия;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материалы;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инструменты;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здания;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варианты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@134.</w:t>
      </w:r>
      <w:r w:rsidRPr="00BE5001">
        <w:rPr>
          <w:rFonts w:ascii="Palatino Linotype" w:hAnsi="Palatino Linotype"/>
          <w:sz w:val="28"/>
          <w:szCs w:val="28"/>
        </w:rPr>
        <w:tab/>
      </w:r>
      <w:r w:rsidRPr="00BE5001">
        <w:rPr>
          <w:rFonts w:ascii="Palatino Linotype" w:hAnsi="Palatino Linotype"/>
          <w:sz w:val="28"/>
          <w:szCs w:val="28"/>
        </w:rPr>
        <w:tab/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Что относится к пассивным ОПФ;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все варианты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инвентарь;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сооружения;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здания;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склад;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@135. Заработная плата – это;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часть национального дохода, поступающего в денежной форме в распоряжение работников в соответствии с количеством и качеством труда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часть национального дохода, поступающего в денежной форме в распоряжение предприятия в соответствии с количеством и качеством труда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часть национального дохода, поступающего в денежной форме в распоряжение объектов в соответствии с количеством и качеством труда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часть национального дохода, поступающего в денежной форме в распоряжение коллектива в соответствии с количеством и качеством труда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часть национального вознаграждения, поступающего в денежной форме в распоряжение работников в соответствии с количеством и качеством труда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@136.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 xml:space="preserve"> При сдельной форме оплаты труда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заработная плата начисляется по установленным расценкам за каждую единицу выполненной работы или изготовленной продукции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заработная плата начисляется по установленным расценкам за каждое выполненное время работы или изготовленной продукции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заработная плата начисляется по установленным ценам за каждую единицу время работы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заработная плата начисляется по установленным государством или предприятием параметрам за выполненную работу или время работы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заработная плата начисляется по государственным расценкам за выполненную работу каждому работнику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shd w:val="clear" w:color="auto" w:fill="FFFFFF"/>
        </w:rPr>
      </w:pPr>
      <w:r w:rsidRPr="00BE5001">
        <w:rPr>
          <w:rFonts w:ascii="Palatino Linotype" w:hAnsi="Palatino Linotype"/>
          <w:sz w:val="28"/>
          <w:szCs w:val="28"/>
        </w:rPr>
        <w:t xml:space="preserve">@137.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Номинальная заработная плата -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сумма денег, которую получает работник за свой труд за определенный период времени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денежное вознаграждение за труд, которую получает работник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сумма прибыли, которую получает работник за определенный период времени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финансовые средства, которую получает работник за свой качественный и количественный труд за определенное время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не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@138.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Реальная заработная плата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показывает, какое количество предметов потребления и услуг можно купить за номинальную заработную плату при данном уровне цен и тарифов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планирует, какое количество предметов потребления и услуг можно купить за номинальную заработную плату при данном уровне цен и тарифов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прогнозирует, какое количество предметов потребления и услуг можно купить за номинальную заработную плату при данном уровне цен и тарифов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контролирует, какое количество предметов потребления и услуг можно купить за номинальную заработную плату при данном уровне цен и тарифов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не верны;</w:t>
      </w:r>
    </w:p>
    <w:p w:rsidR="00BE5001" w:rsidRPr="00BE5001" w:rsidRDefault="00BE5001" w:rsidP="00BE5001">
      <w:pPr>
        <w:tabs>
          <w:tab w:val="left" w:pos="2154"/>
          <w:tab w:val="left" w:pos="268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@139. Принципы заработной платы;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все ответы не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какое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количество предметов потребления и услуг можно купить за номинальную заработную плату при данном уровне цен и тарифов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какое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качество предметов потребления и услуг можно купить за реальную заработную плату при данном уровне цен и тарифов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какое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 xml:space="preserve">количество и </w:t>
      </w:r>
      <w:r w:rsidRPr="00BE5001">
        <w:rPr>
          <w:rFonts w:ascii="Palatino Linotype" w:hAnsi="Palatino Linotype"/>
          <w:sz w:val="28"/>
          <w:szCs w:val="28"/>
        </w:rPr>
        <w:t>качество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 xml:space="preserve"> предметов потребления и услуг можно купить за заработную плату при данном уровне цен и тарифов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 xml:space="preserve">) какие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предметы потребления и услуг можно купить за номинальную или реальную заработную плату при данном уровне цен и тарифов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@140.</w:t>
      </w:r>
      <w:r w:rsidRPr="00BE5001">
        <w:rPr>
          <w:rFonts w:ascii="Palatino Linotype" w:hAnsi="Palatino Linotype"/>
          <w:sz w:val="28"/>
          <w:szCs w:val="28"/>
          <w:shd w:val="clear" w:color="auto" w:fill="F8F9FA"/>
        </w:rPr>
        <w:t xml:space="preserve"> Основными принципами организации оплаты труда являются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</w:t>
      </w:r>
      <w:r w:rsidRPr="00BE5001">
        <w:rPr>
          <w:rFonts w:ascii="Palatino Linotype" w:hAnsi="Palatino Linotype"/>
          <w:sz w:val="28"/>
          <w:szCs w:val="28"/>
          <w:shd w:val="clear" w:color="auto" w:fill="F8F9FA"/>
        </w:rPr>
        <w:t>повышение реальной заработной платы по мере роста эффективности производства и труда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8F9FA"/>
        </w:rPr>
        <w:t>обеспечение простоты и доступности форм и систем оплаты труда для государственной поддержки предприятия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8F9FA"/>
        </w:rPr>
        <w:t>основная и дополнительная заработная плата для работников на предприятии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sz w:val="28"/>
          <w:szCs w:val="28"/>
          <w:shd w:val="clear" w:color="auto" w:fill="F8F9FA"/>
        </w:rPr>
        <w:t>формирование формы и системы оплаты труда на предприятии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не верны;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@141.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Основными формами ВЭД являются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внешнеторговая деятельность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инновационная 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>деятельность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промышленное сотрудничество;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кооперация;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@142.</w:t>
      </w:r>
      <w:r w:rsidRPr="00BE5001">
        <w:rPr>
          <w:rFonts w:ascii="Palatino Linotype" w:hAnsi="Palatino Linotype"/>
          <w:sz w:val="28"/>
          <w:szCs w:val="28"/>
          <w:shd w:val="clear" w:color="auto" w:fill="FFFFFF"/>
        </w:rPr>
        <w:t xml:space="preserve"> Внешнеэкономическая деятельность предприятий - это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деятельность предприятия, которая отражает международные производственно-экономические и торгово-коммерческие отношения, обмен сырьем, продукцией, товарами, специализацию и кооперацию производства, обмен опытом, а также научно-технические и другие формы сотрудничества предприятия с иностранными государствами, предприятиями и организациями;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деятельность предприятия, которая отражает международные производственно-экономические и торгово-коммерческие соотношения, обмен сырьем, продукцией, товарами, специализацию и кооперацию производства, обмен опытом, а также научно-технические и другие формы сотрудничества предприятия с иностранными государствами, предприятиями и организациями;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деятельность предприятия, которая отрицает международные производственно-экономические и торгово-коммерческие отношения, обмен сырьем, продукцией, товарами, специализацию и кооперацию производства, обмен опытом, а также научно-технические и другие формы сотрудничества предприятия с иностранными государствами, предприятиями и организациями;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деятельность предприятия, которая </w:t>
      </w:r>
      <w:proofErr w:type="spellStart"/>
      <w:r w:rsidRPr="00BE5001">
        <w:rPr>
          <w:rFonts w:ascii="Palatino Linotype" w:hAnsi="Palatino Linotype"/>
          <w:sz w:val="28"/>
          <w:szCs w:val="28"/>
        </w:rPr>
        <w:t>подрожает</w:t>
      </w:r>
      <w:proofErr w:type="spellEnd"/>
      <w:r w:rsidRPr="00BE5001">
        <w:rPr>
          <w:rFonts w:ascii="Palatino Linotype" w:hAnsi="Palatino Linotype"/>
          <w:sz w:val="28"/>
          <w:szCs w:val="28"/>
        </w:rPr>
        <w:t xml:space="preserve"> международные производственно-экономические и торгово-коммерческие отношения, обмен сырьем, продукцией, товарами, специализацию и кооперацию производства, обмен опытом, а также научно-технические и другие формы сотрудничества предприятия с иностранными государствами, предприятиями и организациями;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деятельность предприятия, которая отражает международные производственно-экономические и торгово-коммерческие отношения, обмен сырьем, продукцией, товарами, специализацию и кооперацию производства, обмен опытом, а также научно-технические и другие формы революции предприятия с иностранными государствами, предприятиями и организациями;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@143. Кадры предприятия – это;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совокупность работников различных профессионально-квалификационных групп, занятых на предприятии и входящих в его списочный состав;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совокупность работников различных профессионально-квалификационных групп, занятых на предприятии и входящих в его коллективный состав;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совокупность работников различных профессионально-квалификационных групп, занятых на предприятии и входящих в его трудовой состав;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совокупность работников различных профессионально-квалификационных групп, занятых на предприятии и входящих в его состав показателей;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совокупность работников различных профессионально-квалификационных групп, занятых на предприятии и входящих в его группу людей;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@144. Производственная мощность предприятия зависит от следующих факторов;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количества и качества действующего оборудования;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минимально возможной производительности каждой единицы оборудования;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уровня отраслевой и внутриотраслевой специализации и кооперирования;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номенклатуры и ассортимента продукции, трудоемкости реализованной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ответы верны;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@145. Материалоемкость продукции характеризует;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расход материалов на единицу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расходы на содержание и эксплуатацию оборудования;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это себестоимость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первоначальный объем материалов для наладки оборудования;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варианты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@146. </w:t>
      </w:r>
      <w:r w:rsidRPr="00BE5001">
        <w:rPr>
          <w:rFonts w:ascii="Palatino Linotype" w:hAnsi="Palatino Linotype"/>
          <w:bCs/>
          <w:sz w:val="28"/>
          <w:szCs w:val="28"/>
        </w:rPr>
        <w:t>Основными задачами предприятия являются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обеспечение потребителей продукцией предприятия, недопущение сбоев в работе предприятия, соблюдение действующих государственных законов, стандартов и нормативов;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обеспечение потребителей продукцией предприятия, обеспечение выплаты заработной платы персоналу предприятия, защита действующих государственных законов, стандартов и нормативов;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обеспечение потребителей продукцией предприятия, создание цехов, отделов и других подразделений, охрана окружающей среды (земли, воздушного и водного бассейнов</w:t>
      </w:r>
      <w:proofErr w:type="gramStart"/>
      <w:r w:rsidRPr="00BE5001">
        <w:rPr>
          <w:rFonts w:ascii="Palatino Linotype" w:hAnsi="Palatino Linotype"/>
          <w:sz w:val="28"/>
          <w:szCs w:val="28"/>
        </w:rPr>
        <w:t>) ,</w:t>
      </w:r>
      <w:proofErr w:type="gramEnd"/>
      <w:r w:rsidRPr="00BE5001">
        <w:rPr>
          <w:rFonts w:ascii="Palatino Linotype" w:hAnsi="Palatino Linotype"/>
          <w:sz w:val="28"/>
          <w:szCs w:val="28"/>
        </w:rPr>
        <w:t xml:space="preserve"> защита прав потребителей;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обеспечение потребителей продукцией предприятия, создание рабочих мест для населения, живущего в окрестностях предприятия, защита государственных интересов, а также номенклатура и ассортимент продукции;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все варианты верны;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@147. Под качеством продукции понимается;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</w:t>
      </w:r>
      <w:r w:rsidRPr="00BE5001">
        <w:rPr>
          <w:rFonts w:ascii="Palatino Linotype" w:hAnsi="Palatino Linotype"/>
          <w:bCs/>
          <w:iCs/>
          <w:sz w:val="28"/>
          <w:szCs w:val="28"/>
        </w:rPr>
        <w:t>совокупность свойств и характеристик продукции или услуги, которые придают им способность удовлетворять обусловленные или предполагаемые потребности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bCs/>
          <w:iCs/>
          <w:sz w:val="28"/>
          <w:szCs w:val="28"/>
        </w:rPr>
        <w:t>совокупность свойств и характеристик продукции или услуги, которые способны придавать им способность удовлетворять обусловленные или предполагаемые потребители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bCs/>
          <w:iCs/>
          <w:sz w:val="28"/>
          <w:szCs w:val="28"/>
        </w:rPr>
        <w:t>совокупность свойств и характеристик продукции или услуги, которые могут дать им способность удовлетворять обусловленные или не обусловленные потребности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bCs/>
          <w:iCs/>
          <w:sz w:val="28"/>
          <w:szCs w:val="28"/>
        </w:rPr>
        <w:t>совокупность свойств и характеристик продукции или услуги, которые не придают им способность удовлетворять обусловленные или предполагаемые потребности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bCs/>
          <w:iCs/>
          <w:sz w:val="28"/>
          <w:szCs w:val="28"/>
        </w:rPr>
        <w:t>совокупность свойств и характеристик продукции (услуг, роботы), которые придают им способность удовлетворять обусловленные или предполагаемые потребности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tabs>
          <w:tab w:val="left" w:pos="2154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@148. На практике </w:t>
      </w:r>
      <w:r w:rsidRPr="00BE5001">
        <w:rPr>
          <w:rFonts w:ascii="Palatino Linotype" w:hAnsi="Palatino Linotype"/>
          <w:iCs/>
          <w:sz w:val="28"/>
          <w:szCs w:val="28"/>
        </w:rPr>
        <w:t>показателями использования основных производственных фондов являются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$A) показатели </w:t>
      </w:r>
      <w:r w:rsidRPr="00BE5001">
        <w:rPr>
          <w:rFonts w:ascii="Palatino Linotype" w:hAnsi="Palatino Linotype"/>
          <w:iCs/>
          <w:sz w:val="28"/>
          <w:szCs w:val="28"/>
        </w:rPr>
        <w:t>экстенсивного использования, показатели интенсивного использования, показатели интегрального использования;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 xml:space="preserve">) показатели </w:t>
      </w:r>
      <w:r w:rsidRPr="00BE5001">
        <w:rPr>
          <w:rFonts w:ascii="Palatino Linotype" w:hAnsi="Palatino Linotype"/>
          <w:iCs/>
          <w:sz w:val="28"/>
          <w:szCs w:val="28"/>
        </w:rPr>
        <w:t>экстенсивного использования, показатели интенсивного использования, показатели факторного использования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 xml:space="preserve">) показатели </w:t>
      </w:r>
      <w:r w:rsidRPr="00BE5001">
        <w:rPr>
          <w:rFonts w:ascii="Palatino Linotype" w:hAnsi="Palatino Linotype"/>
          <w:iCs/>
          <w:sz w:val="28"/>
          <w:szCs w:val="28"/>
        </w:rPr>
        <w:t>экстенсивного использования, показатели интенсивного использования, показатели стратегического использования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показатели </w:t>
      </w:r>
      <w:r w:rsidRPr="00BE5001">
        <w:rPr>
          <w:rFonts w:ascii="Palatino Linotype" w:hAnsi="Palatino Linotype"/>
          <w:iCs/>
          <w:sz w:val="28"/>
          <w:szCs w:val="28"/>
        </w:rPr>
        <w:t>экстенсивного использования, показатели оборачиваемости использования, показатели интегрального использования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 xml:space="preserve">) показатели </w:t>
      </w:r>
      <w:r w:rsidRPr="00BE5001">
        <w:rPr>
          <w:rFonts w:ascii="Palatino Linotype" w:hAnsi="Palatino Linotype"/>
          <w:iCs/>
          <w:sz w:val="28"/>
          <w:szCs w:val="28"/>
        </w:rPr>
        <w:t>экстенсивного использования, показатели интенсивного использования, показатели интегрального развития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@149. </w:t>
      </w:r>
      <w:r w:rsidRPr="00BE5001">
        <w:rPr>
          <w:rFonts w:ascii="Palatino Linotype" w:hAnsi="Palatino Linotype"/>
          <w:bCs/>
          <w:sz w:val="28"/>
          <w:szCs w:val="28"/>
        </w:rPr>
        <w:t>Целью планирования деятельности организации является;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определение целей, средств и сил</w:t>
      </w:r>
      <w:r w:rsidRPr="00BE5001">
        <w:rPr>
          <w:rFonts w:ascii="Palatino Linotype" w:hAnsi="Palatino Linotype"/>
          <w:iCs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обоснование расхода всех видов ресурсов;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определение будущей прибыли;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 xml:space="preserve">) </w:t>
      </w:r>
      <w:r w:rsidRPr="00BE5001">
        <w:rPr>
          <w:rFonts w:ascii="Palatino Linotype" w:hAnsi="Palatino Linotype"/>
          <w:bCs/>
          <w:sz w:val="28"/>
          <w:szCs w:val="28"/>
        </w:rPr>
        <w:t>планирования деятельности организации</w:t>
      </w:r>
      <w:r w:rsidRPr="00BE5001">
        <w:rPr>
          <w:rFonts w:ascii="Palatino Linotype" w:hAnsi="Palatino Linotype"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количественное и качественное планирование деятельности;</w:t>
      </w:r>
    </w:p>
    <w:p w:rsidR="00BE5001" w:rsidRPr="00BE5001" w:rsidRDefault="00BE5001" w:rsidP="00BE5001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 xml:space="preserve">@150. </w:t>
      </w:r>
      <w:r w:rsidRPr="00BE5001">
        <w:rPr>
          <w:rFonts w:ascii="Palatino Linotype" w:hAnsi="Palatino Linotype"/>
          <w:bCs/>
          <w:sz w:val="28"/>
          <w:szCs w:val="28"/>
        </w:rPr>
        <w:t>Роль планирования в деятельности предприятия связывают с;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$A) финансовыми ресурсами и, в первую очередь, с деньгами</w:t>
      </w:r>
      <w:r w:rsidRPr="00BE5001">
        <w:rPr>
          <w:rFonts w:ascii="Palatino Linotype" w:hAnsi="Palatino Linotype"/>
          <w:iCs/>
          <w:sz w:val="28"/>
          <w:szCs w:val="28"/>
        </w:rPr>
        <w:t>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B</w:t>
      </w:r>
      <w:r w:rsidRPr="00BE5001">
        <w:rPr>
          <w:rFonts w:ascii="Palatino Linotype" w:hAnsi="Palatino Linotype"/>
          <w:sz w:val="28"/>
          <w:szCs w:val="28"/>
        </w:rPr>
        <w:t>) трудовыми ресурсами;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C</w:t>
      </w:r>
      <w:r w:rsidRPr="00BE5001">
        <w:rPr>
          <w:rFonts w:ascii="Palatino Linotype" w:hAnsi="Palatino Linotype"/>
          <w:sz w:val="28"/>
          <w:szCs w:val="28"/>
        </w:rPr>
        <w:t>) определение будущей прибыли;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D</w:t>
      </w:r>
      <w:r w:rsidRPr="00BE5001">
        <w:rPr>
          <w:rFonts w:ascii="Palatino Linotype" w:hAnsi="Palatino Linotype"/>
          <w:sz w:val="28"/>
          <w:szCs w:val="28"/>
        </w:rPr>
        <w:t>) трудовыми и финансовыми ресурсами;</w:t>
      </w: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BE5001">
        <w:rPr>
          <w:rFonts w:ascii="Palatino Linotype" w:hAnsi="Palatino Linotype"/>
          <w:sz w:val="28"/>
          <w:szCs w:val="28"/>
        </w:rPr>
        <w:t>$</w:t>
      </w:r>
      <w:r w:rsidRPr="00BE5001">
        <w:rPr>
          <w:rFonts w:ascii="Palatino Linotype" w:hAnsi="Palatino Linotype"/>
          <w:sz w:val="28"/>
          <w:szCs w:val="28"/>
          <w:lang w:val="en-US"/>
        </w:rPr>
        <w:t>E</w:t>
      </w:r>
      <w:r w:rsidRPr="00BE5001">
        <w:rPr>
          <w:rFonts w:ascii="Palatino Linotype" w:hAnsi="Palatino Linotype"/>
          <w:sz w:val="28"/>
          <w:szCs w:val="28"/>
        </w:rPr>
        <w:t>) количественное и качественное планирование деятельности;</w:t>
      </w:r>
    </w:p>
    <w:p w:rsidR="00BE5001" w:rsidRPr="00BE5001" w:rsidRDefault="00BE5001" w:rsidP="00BE5001">
      <w:pPr>
        <w:shd w:val="clear" w:color="auto" w:fill="FFFFFF"/>
        <w:spacing w:after="0" w:line="240" w:lineRule="auto"/>
        <w:rPr>
          <w:rFonts w:ascii="Palatino Linotype" w:hAnsi="Palatino Linotype"/>
          <w:sz w:val="28"/>
          <w:szCs w:val="28"/>
        </w:rPr>
      </w:pP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</w:p>
    <w:p w:rsidR="00BE5001" w:rsidRPr="00BE5001" w:rsidRDefault="00BE5001" w:rsidP="00BE5001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</w:p>
    <w:p w:rsidR="00BE5001" w:rsidRPr="00BE5001" w:rsidRDefault="00BE5001" w:rsidP="00BE5001">
      <w:pPr>
        <w:shd w:val="clear" w:color="auto" w:fill="FDFEFF"/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001" w:rsidRPr="00BE5001" w:rsidRDefault="00BE5001" w:rsidP="00BE50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001" w:rsidRPr="00BE5001" w:rsidRDefault="00BE5001" w:rsidP="00BE5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001">
        <w:rPr>
          <w:rFonts w:ascii="Times New Roman" w:hAnsi="Times New Roman" w:cs="Times New Roman"/>
          <w:sz w:val="28"/>
          <w:szCs w:val="28"/>
        </w:rPr>
        <w:br/>
      </w:r>
      <w:r w:rsidRPr="00BE5001">
        <w:rPr>
          <w:rFonts w:ascii="Times New Roman" w:hAnsi="Times New Roman" w:cs="Times New Roman"/>
          <w:sz w:val="28"/>
          <w:szCs w:val="28"/>
        </w:rPr>
        <w:br/>
      </w:r>
    </w:p>
    <w:p w:rsidR="00F87E61" w:rsidRPr="00BE5001" w:rsidRDefault="00F87E61"/>
    <w:sectPr w:rsidR="00F87E61" w:rsidRPr="00BE5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0B9"/>
    <w:rsid w:val="00006058"/>
    <w:rsid w:val="00066621"/>
    <w:rsid w:val="006D40B9"/>
    <w:rsid w:val="00BE5001"/>
    <w:rsid w:val="00F87B24"/>
    <w:rsid w:val="00F8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38217D-7F3B-4558-8DAC-781AEA42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E5001"/>
    <w:rPr>
      <w:b/>
      <w:bCs/>
    </w:rPr>
  </w:style>
  <w:style w:type="character" w:styleId="a4">
    <w:name w:val="Hyperlink"/>
    <w:basedOn w:val="a0"/>
    <w:semiHidden/>
    <w:unhideWhenUsed/>
    <w:rsid w:val="00BE5001"/>
    <w:rPr>
      <w:color w:val="0000FF"/>
      <w:u w:val="single"/>
    </w:rPr>
  </w:style>
  <w:style w:type="character" w:customStyle="1" w:styleId="a5">
    <w:name w:val="Верхний колонтитул Знак"/>
    <w:link w:val="a6"/>
    <w:semiHidden/>
    <w:locked/>
    <w:rsid w:val="00BE5001"/>
    <w:rPr>
      <w:rFonts w:ascii="Times New Roman" w:hAnsi="Times New Roman" w:cs="Times New Roman"/>
      <w:sz w:val="24"/>
      <w:szCs w:val="24"/>
      <w:lang w:val="x-none" w:eastAsia="ru-RU"/>
    </w:rPr>
  </w:style>
  <w:style w:type="paragraph" w:styleId="a6">
    <w:name w:val="header"/>
    <w:basedOn w:val="a"/>
    <w:link w:val="a5"/>
    <w:semiHidden/>
    <w:rsid w:val="00BE500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">
    <w:name w:val="Верхний колонтитул Знак1"/>
    <w:basedOn w:val="a0"/>
    <w:semiHidden/>
    <w:rsid w:val="00BE5001"/>
  </w:style>
  <w:style w:type="character" w:customStyle="1" w:styleId="a7">
    <w:name w:val="Нижний колонтитул Знак"/>
    <w:link w:val="a8"/>
    <w:semiHidden/>
    <w:locked/>
    <w:rsid w:val="00BE5001"/>
    <w:rPr>
      <w:rFonts w:ascii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"/>
    <w:link w:val="a7"/>
    <w:semiHidden/>
    <w:rsid w:val="00BE500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10">
    <w:name w:val="Нижний колонтитул Знак1"/>
    <w:basedOn w:val="a0"/>
    <w:semiHidden/>
    <w:rsid w:val="00BE5001"/>
  </w:style>
  <w:style w:type="paragraph" w:styleId="a9">
    <w:name w:val="Normal (Web)"/>
    <w:basedOn w:val="a"/>
    <w:semiHidden/>
    <w:rsid w:val="00BE500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37</Pages>
  <Words>8473</Words>
  <Characters>48300</Characters>
  <Application>Microsoft Office Word</Application>
  <DocSecurity>0</DocSecurity>
  <Lines>402</Lines>
  <Paragraphs>113</Paragraphs>
  <ScaleCrop>false</ScaleCrop>
  <Company/>
  <LinksUpToDate>false</LinksUpToDate>
  <CharactersWithSpaces>56660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Rahmonov J R</cp:lastModifiedBy>
  <cp:revision>3</cp:revision>
  <dcterms:created xsi:type="dcterms:W3CDTF">2025-12-04T09:58:00Z</dcterms:created>
  <dcterms:modified xsi:type="dcterms:W3CDTF">2025-12-04T11:03:00Z</dcterms:modified>
</cp:coreProperties>
</file>